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06" w:rsidRDefault="00CB3406" w:rsidP="00BD0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практ</w:t>
      </w:r>
      <w:r w:rsidR="003506E9">
        <w:rPr>
          <w:rFonts w:ascii="Times New Roman" w:hAnsi="Times New Roman" w:cs="Times New Roman"/>
          <w:b/>
          <w:sz w:val="28"/>
        </w:rPr>
        <w:t>ике, предусмотренной ОПОП СПО 21</w:t>
      </w:r>
      <w:r>
        <w:rPr>
          <w:rFonts w:ascii="Times New Roman" w:hAnsi="Times New Roman" w:cs="Times New Roman"/>
          <w:b/>
          <w:sz w:val="28"/>
        </w:rPr>
        <w:t>.02.0</w:t>
      </w:r>
      <w:r w:rsidR="00D72791">
        <w:rPr>
          <w:rFonts w:ascii="Times New Roman" w:hAnsi="Times New Roman" w:cs="Times New Roman"/>
          <w:b/>
          <w:sz w:val="28"/>
        </w:rPr>
        <w:t>3 Сооружение и эксплуатация газонефтепроводов и газонефтехранилищ</w:t>
      </w:r>
      <w:r>
        <w:rPr>
          <w:rFonts w:ascii="Times New Roman" w:hAnsi="Times New Roman" w:cs="Times New Roman"/>
          <w:b/>
          <w:sz w:val="28"/>
        </w:rPr>
        <w:t xml:space="preserve">, студентов очной формы обучения </w:t>
      </w:r>
    </w:p>
    <w:p w:rsidR="00CB3406" w:rsidRPr="0004277A" w:rsidRDefault="00CB3406" w:rsidP="00042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7A" w:rsidRPr="0004277A" w:rsidRDefault="0004277A" w:rsidP="000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77A">
        <w:rPr>
          <w:rFonts w:ascii="Times New Roman" w:hAnsi="Times New Roman" w:cs="Times New Roman"/>
          <w:sz w:val="28"/>
        </w:rPr>
        <w:t xml:space="preserve">При освоении образовательной программы среднего профессионального образования 21.02.03 Сооружение и эксплуатация газонефтепроводов и газонефтехранилищ, разработанной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 (утвержден приказом Министерства образования и науки Российской Федерации от 12.05.2014 г. № 484), предусматривается  проведение практики студентов, которая реализуется в форме практической подготовки.  </w:t>
      </w:r>
    </w:p>
    <w:p w:rsidR="0004277A" w:rsidRPr="0004277A" w:rsidRDefault="0004277A" w:rsidP="000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77A">
        <w:rPr>
          <w:rFonts w:ascii="Times New Roman" w:hAnsi="Times New Roman" w:cs="Times New Roman"/>
          <w:sz w:val="28"/>
        </w:rPr>
        <w:t>Практическая подготовка при проведении практики организуется путем непосредственного выполнения студентами определенных видов работ, связанных с будущей профессиональной деятельностью.</w:t>
      </w:r>
    </w:p>
    <w:p w:rsidR="0004277A" w:rsidRPr="0004277A" w:rsidRDefault="0004277A" w:rsidP="000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77A">
        <w:rPr>
          <w:rFonts w:ascii="Times New Roman" w:hAnsi="Times New Roman" w:cs="Times New Roman"/>
          <w:sz w:val="28"/>
        </w:rPr>
        <w:t xml:space="preserve">В профессиональный цикл образовательной программы входят следующие виды практик: учебная практика и производственная практика. </w:t>
      </w:r>
    </w:p>
    <w:p w:rsidR="002F02D1" w:rsidRDefault="002F02D1" w:rsidP="002F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учебной и производственной практики в форме практической подготовки осуществляется путем чередования с реализацией иных компонентов образовательной программы в соответствии с календарным учебным графиком и учебным планом, т.е. поэтапно.  </w:t>
      </w:r>
    </w:p>
    <w:p w:rsidR="0004277A" w:rsidRPr="0004277A" w:rsidRDefault="0004277A" w:rsidP="000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77A">
        <w:rPr>
          <w:rFonts w:ascii="Times New Roman" w:hAnsi="Times New Roman" w:cs="Times New Roman"/>
          <w:sz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EF4F08" w:rsidRDefault="00EF4F08" w:rsidP="00EF4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и производственная практики по профилю специальности проводятся при освоении студентами профессиональных компетенций в рамках профессиональных модулей образовательной программы.</w:t>
      </w:r>
    </w:p>
    <w:p w:rsidR="00EF4F08" w:rsidRDefault="00EF4F08" w:rsidP="00EF4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учебной практики являются умения студентов,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EF4F08" w:rsidRDefault="00EF4F08" w:rsidP="00EF4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производственной практики по профилю специальности являются составляющие практического опыта студентов, соответствующие характеру выполняемых видов работ профессии рабочего и должности техника, 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EF4F08" w:rsidRDefault="00EF4F08" w:rsidP="00EF4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производственной преддипломной практики является закрепление и развитие составляющих практического опыта студентов, соответствующие характеру выполняемых видов работ должности техник 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04277A" w:rsidRPr="0004277A" w:rsidRDefault="0004277A" w:rsidP="000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4277A">
        <w:rPr>
          <w:rFonts w:ascii="Times New Roman" w:hAnsi="Times New Roman" w:cs="Times New Roman"/>
          <w:sz w:val="28"/>
        </w:rPr>
        <w:t xml:space="preserve">Учебная практика (отдельные ее этапы) проводится непосредственно в образовательной организации, отдельные части учебной практики (отдельных ее этапов) студентов могут проводиться в организации, осуществляющей деятельность по профилю образовательной программы среднего профессионального образования 21.02.03 Сооружение и эксплуатация газонефтепроводов и газонефтехранилищ (профильная организация). </w:t>
      </w:r>
    </w:p>
    <w:p w:rsidR="0004277A" w:rsidRPr="0004277A" w:rsidRDefault="0004277A" w:rsidP="000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77A">
        <w:rPr>
          <w:rFonts w:ascii="Times New Roman" w:hAnsi="Times New Roman" w:cs="Times New Roman"/>
          <w:sz w:val="28"/>
        </w:rPr>
        <w:lastRenderedPageBreak/>
        <w:t>Производственная практика проводится, как правило, в профильной организации.</w:t>
      </w:r>
    </w:p>
    <w:p w:rsidR="0004277A" w:rsidRPr="0004277A" w:rsidRDefault="0004277A" w:rsidP="000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77A">
        <w:rPr>
          <w:rFonts w:ascii="Times New Roman" w:hAnsi="Times New Roman" w:cs="Times New Roman"/>
          <w:sz w:val="28"/>
        </w:rPr>
        <w:t>Учебная практика в рамках профессионального модуля «</w:t>
      </w:r>
      <w:r w:rsidRPr="0004277A">
        <w:rPr>
          <w:rFonts w:ascii="Times New Roman" w:hAnsi="Times New Roman" w:cs="Times New Roman"/>
          <w:bCs/>
          <w:sz w:val="28"/>
          <w:szCs w:val="28"/>
        </w:rPr>
        <w:t>Обслуживание и эксплуатация технологического оборудования</w:t>
      </w:r>
      <w:r w:rsidRPr="0004277A">
        <w:rPr>
          <w:rFonts w:ascii="Times New Roman" w:hAnsi="Times New Roman" w:cs="Times New Roman"/>
          <w:sz w:val="28"/>
        </w:rPr>
        <w:t>» объемом 36 часов проводится в один этап («Производственно-технологическая») непрерывно (концентрированно).</w:t>
      </w:r>
    </w:p>
    <w:p w:rsidR="0004277A" w:rsidRPr="0004277A" w:rsidRDefault="0004277A" w:rsidP="000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77A">
        <w:rPr>
          <w:rFonts w:ascii="Times New Roman" w:hAnsi="Times New Roman" w:cs="Times New Roman"/>
          <w:sz w:val="28"/>
        </w:rPr>
        <w:t>Учебная практика в рамках профессионального модуля «</w:t>
      </w:r>
      <w:r w:rsidRPr="0004277A">
        <w:rPr>
          <w:rFonts w:ascii="Times New Roman" w:hAnsi="Times New Roman" w:cs="Times New Roman"/>
          <w:bCs/>
          <w:sz w:val="28"/>
          <w:szCs w:val="28"/>
        </w:rPr>
        <w:t>Сооружение и эксплуатация объектов транспорта, хранения, распределения газа, нефти, нефтепродуктов</w:t>
      </w:r>
      <w:r w:rsidRPr="0004277A">
        <w:rPr>
          <w:rFonts w:ascii="Times New Roman" w:hAnsi="Times New Roman" w:cs="Times New Roman"/>
          <w:sz w:val="28"/>
        </w:rPr>
        <w:t>» проводится, как правило, непрерывно (концентрированно), но возможно ее проведение и в несколько этапов (периодов), чередуясь с теоретическими занятиями. В состав учебной практики по профессиональному модулю «</w:t>
      </w:r>
      <w:r w:rsidRPr="0004277A">
        <w:rPr>
          <w:rFonts w:ascii="Times New Roman" w:hAnsi="Times New Roman" w:cs="Times New Roman"/>
          <w:bCs/>
          <w:sz w:val="28"/>
          <w:szCs w:val="28"/>
        </w:rPr>
        <w:t>Сооружение и эксплуатация объектов транспорта, хранения, распределения газа, нефти, нефтепродуктов</w:t>
      </w:r>
      <w:r w:rsidRPr="0004277A">
        <w:rPr>
          <w:rFonts w:ascii="Times New Roman" w:hAnsi="Times New Roman" w:cs="Times New Roman"/>
          <w:sz w:val="28"/>
        </w:rPr>
        <w:t>» входят следующие этапы: «Слесарные работы» (объем – 36 часов), «Механические работы» (объем – 36 часов), «Сварочные работы» (объем – 36 часов).</w:t>
      </w:r>
    </w:p>
    <w:p w:rsidR="0004277A" w:rsidRPr="0004277A" w:rsidRDefault="0004277A" w:rsidP="00042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77A">
        <w:rPr>
          <w:rFonts w:ascii="Times New Roman" w:hAnsi="Times New Roman" w:cs="Times New Roman"/>
          <w:sz w:val="28"/>
        </w:rPr>
        <w:t>Учебная практика в рамках профессионального модуля «</w:t>
      </w:r>
      <w:r w:rsidRPr="0004277A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 (слесарь-ремонтник, код 18559)» объемом 36 часов проводится в один этап («Выполнение работ по рабочей профессии») непрерывно (концентрированно).</w:t>
      </w:r>
    </w:p>
    <w:p w:rsidR="0004277A" w:rsidRPr="0004277A" w:rsidRDefault="0004277A" w:rsidP="00042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77A">
        <w:rPr>
          <w:rFonts w:ascii="Times New Roman" w:hAnsi="Times New Roman" w:cs="Times New Roman"/>
          <w:sz w:val="28"/>
        </w:rPr>
        <w:t>Производственная практика по профессиональным модулям проводится непрерывно в следующем объеме, распределенном по профессиональным модулям: «</w:t>
      </w:r>
      <w:r w:rsidRPr="0004277A">
        <w:rPr>
          <w:rFonts w:ascii="Times New Roman" w:hAnsi="Times New Roman" w:cs="Times New Roman"/>
          <w:bCs/>
          <w:sz w:val="28"/>
          <w:szCs w:val="28"/>
        </w:rPr>
        <w:t>Обслуживание и эксплуатация технологического оборудования</w:t>
      </w:r>
      <w:r w:rsidRPr="0004277A">
        <w:rPr>
          <w:rFonts w:ascii="Times New Roman" w:hAnsi="Times New Roman" w:cs="Times New Roman"/>
          <w:sz w:val="28"/>
        </w:rPr>
        <w:t>» - 216 часов, «</w:t>
      </w:r>
      <w:r w:rsidRPr="0004277A">
        <w:rPr>
          <w:rFonts w:ascii="Times New Roman" w:hAnsi="Times New Roman" w:cs="Times New Roman"/>
          <w:bCs/>
          <w:sz w:val="28"/>
          <w:szCs w:val="28"/>
        </w:rPr>
        <w:t xml:space="preserve">Сооружение и эксплуатация объектов транспорта, хранения, распределения газа, нефти, нефтепродуктов» - 216 часов, «Планирование и организация производственных работ персонала подразделения» - 72 часа,  «Выполнение работ по одной или нескольким профессиям рабочих, должностям служащих (слесарь-ремонтник, код 18559)» - 216 часов.  </w:t>
      </w:r>
    </w:p>
    <w:p w:rsidR="0004277A" w:rsidRPr="0004277A" w:rsidRDefault="0004277A" w:rsidP="00042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77A">
        <w:rPr>
          <w:rFonts w:ascii="Times New Roman" w:hAnsi="Times New Roman" w:cs="Times New Roman"/>
          <w:bCs/>
          <w:sz w:val="28"/>
          <w:szCs w:val="28"/>
        </w:rPr>
        <w:t>Производственная преддипломная практика проводится непрерывно в объеме 144 часа, как правило, непосредственно перед подготовкой студентов к государственной итоговой аттестации.</w:t>
      </w:r>
    </w:p>
    <w:p w:rsidR="0004277A" w:rsidRPr="0004277A" w:rsidRDefault="0004277A" w:rsidP="000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77A">
        <w:rPr>
          <w:rFonts w:ascii="Times New Roman" w:hAnsi="Times New Roman" w:cs="Times New Roman"/>
          <w:bCs/>
          <w:sz w:val="28"/>
          <w:szCs w:val="28"/>
        </w:rPr>
        <w:t xml:space="preserve">Сроки проведения (семестр, курс) учебной практики (отдельных этапов) и этапов производственной практики определяются учебным планом </w:t>
      </w:r>
      <w:r w:rsidRPr="0004277A">
        <w:rPr>
          <w:rFonts w:ascii="Times New Roman" w:hAnsi="Times New Roman" w:cs="Times New Roman"/>
          <w:sz w:val="28"/>
        </w:rPr>
        <w:t>образовательной программы среднего профессионального образования 21.02.03 Сооружение и эксплуатация газонефтепроводов и газонефтехранилищ.</w:t>
      </w:r>
    </w:p>
    <w:p w:rsidR="0004277A" w:rsidRPr="0004277A" w:rsidRDefault="0004277A" w:rsidP="000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77A">
        <w:rPr>
          <w:rFonts w:ascii="Times New Roman" w:hAnsi="Times New Roman" w:cs="Times New Roman"/>
          <w:sz w:val="28"/>
        </w:rPr>
        <w:t>При проведении учебной практики (отдельных ее этапов) проводится текущий контроль успеваемости студентов, а также их промежуточная аттестация в форме дифференцированного зачета.</w:t>
      </w:r>
    </w:p>
    <w:p w:rsidR="0004277A" w:rsidRPr="0004277A" w:rsidRDefault="0004277A" w:rsidP="000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77A">
        <w:rPr>
          <w:rFonts w:ascii="Times New Roman" w:hAnsi="Times New Roman" w:cs="Times New Roman"/>
          <w:sz w:val="28"/>
        </w:rPr>
        <w:t>По окончании прохождения студентами производственной практики по профилю специальности проводится их промежуточная аттестация в форме дифференцированного зачета.</w:t>
      </w:r>
    </w:p>
    <w:p w:rsidR="0004277A" w:rsidRPr="0004277A" w:rsidRDefault="0004277A" w:rsidP="0004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77A">
        <w:rPr>
          <w:rFonts w:ascii="Times New Roman" w:hAnsi="Times New Roman" w:cs="Times New Roman"/>
          <w:sz w:val="28"/>
        </w:rPr>
        <w:t>По окончании прохождения студентами производственной преддипломной практики проводится их промежуточная аттестация в форме зачета.</w:t>
      </w:r>
    </w:p>
    <w:p w:rsidR="0004277A" w:rsidRPr="0004277A" w:rsidRDefault="0004277A" w:rsidP="00042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77A">
        <w:rPr>
          <w:rFonts w:ascii="Times New Roman" w:hAnsi="Times New Roman" w:cs="Times New Roman"/>
          <w:bCs/>
          <w:sz w:val="28"/>
          <w:szCs w:val="28"/>
        </w:rPr>
        <w:t>Учебная и производственная практика обеспечены необходимой учебно-программной документацией, документацией методического обеспечения, фондами оценочных средств.</w:t>
      </w:r>
    </w:p>
    <w:p w:rsidR="0004277A" w:rsidRDefault="0004277A" w:rsidP="00042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77A">
        <w:rPr>
          <w:rFonts w:ascii="Times New Roman" w:hAnsi="Times New Roman" w:cs="Times New Roman"/>
          <w:bCs/>
          <w:sz w:val="28"/>
          <w:szCs w:val="28"/>
        </w:rPr>
        <w:lastRenderedPageBreak/>
        <w:t>В период прохождения студентами производственной практики (отдельных этапов) им могут быть выданы задания по сбору материала, на основании которого студентами могут выполняться курсовые работы (проекты) и/или дипломные работы (проекты).</w:t>
      </w:r>
    </w:p>
    <w:p w:rsidR="0004277A" w:rsidRDefault="0004277A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4277A" w:rsidSect="001619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40D9F"/>
    <w:multiLevelType w:val="hybridMultilevel"/>
    <w:tmpl w:val="69CC1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EC2D64"/>
    <w:multiLevelType w:val="hybridMultilevel"/>
    <w:tmpl w:val="17C42A8C"/>
    <w:lvl w:ilvl="0" w:tplc="915E6B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34"/>
    <w:rsid w:val="000201FF"/>
    <w:rsid w:val="0004277A"/>
    <w:rsid w:val="00054240"/>
    <w:rsid w:val="000571C1"/>
    <w:rsid w:val="00090413"/>
    <w:rsid w:val="000A148D"/>
    <w:rsid w:val="0016194C"/>
    <w:rsid w:val="001A0A40"/>
    <w:rsid w:val="001C02E7"/>
    <w:rsid w:val="00220DF9"/>
    <w:rsid w:val="0024336F"/>
    <w:rsid w:val="00262A25"/>
    <w:rsid w:val="00263E21"/>
    <w:rsid w:val="00283757"/>
    <w:rsid w:val="002E6A65"/>
    <w:rsid w:val="002F02D1"/>
    <w:rsid w:val="002F0C1C"/>
    <w:rsid w:val="002F5799"/>
    <w:rsid w:val="00330E93"/>
    <w:rsid w:val="003506E9"/>
    <w:rsid w:val="00387788"/>
    <w:rsid w:val="003B1A9B"/>
    <w:rsid w:val="003D3F18"/>
    <w:rsid w:val="00461B57"/>
    <w:rsid w:val="004670F1"/>
    <w:rsid w:val="004B1C7D"/>
    <w:rsid w:val="004E3DE1"/>
    <w:rsid w:val="004E53EC"/>
    <w:rsid w:val="00566481"/>
    <w:rsid w:val="00606BCC"/>
    <w:rsid w:val="00676DDA"/>
    <w:rsid w:val="00682E9E"/>
    <w:rsid w:val="006B5C06"/>
    <w:rsid w:val="006C1360"/>
    <w:rsid w:val="007201DE"/>
    <w:rsid w:val="00794330"/>
    <w:rsid w:val="0081751D"/>
    <w:rsid w:val="00885979"/>
    <w:rsid w:val="008B77B3"/>
    <w:rsid w:val="008C2634"/>
    <w:rsid w:val="008D20DE"/>
    <w:rsid w:val="008E1DE1"/>
    <w:rsid w:val="00927762"/>
    <w:rsid w:val="009658D8"/>
    <w:rsid w:val="00975275"/>
    <w:rsid w:val="00A469D8"/>
    <w:rsid w:val="00A53CA2"/>
    <w:rsid w:val="00AE6B0A"/>
    <w:rsid w:val="00AF0AB9"/>
    <w:rsid w:val="00B2786A"/>
    <w:rsid w:val="00B81A37"/>
    <w:rsid w:val="00BA0CB9"/>
    <w:rsid w:val="00BD0840"/>
    <w:rsid w:val="00CB3406"/>
    <w:rsid w:val="00D30448"/>
    <w:rsid w:val="00D664B3"/>
    <w:rsid w:val="00D72791"/>
    <w:rsid w:val="00D852CD"/>
    <w:rsid w:val="00DA2852"/>
    <w:rsid w:val="00DA3238"/>
    <w:rsid w:val="00DF40AE"/>
    <w:rsid w:val="00DF5D15"/>
    <w:rsid w:val="00E87078"/>
    <w:rsid w:val="00EF4F08"/>
    <w:rsid w:val="00F06F91"/>
    <w:rsid w:val="00F1798E"/>
    <w:rsid w:val="00F20EDB"/>
    <w:rsid w:val="00F31D6E"/>
    <w:rsid w:val="00F33B0C"/>
    <w:rsid w:val="00F33F57"/>
    <w:rsid w:val="00F76548"/>
    <w:rsid w:val="00FD6416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CBB5F-62A1-4F29-A72E-67B35408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7D"/>
  </w:style>
  <w:style w:type="paragraph" w:styleId="1">
    <w:name w:val="heading 1"/>
    <w:basedOn w:val="a"/>
    <w:next w:val="a"/>
    <w:link w:val="10"/>
    <w:uiPriority w:val="99"/>
    <w:qFormat/>
    <w:rsid w:val="001C02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02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C02E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C02E7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220DF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20DF9"/>
    <w:pPr>
      <w:shd w:val="clear" w:color="auto" w:fill="FFFFFF"/>
      <w:spacing w:before="240" w:after="0" w:line="389" w:lineRule="exact"/>
      <w:ind w:hanging="134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60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 Дмитрий Юрьевич</dc:creator>
  <cp:lastModifiedBy>Плешков Дмитрий Юрьевич</cp:lastModifiedBy>
  <cp:revision>4</cp:revision>
  <dcterms:created xsi:type="dcterms:W3CDTF">2020-12-21T04:11:00Z</dcterms:created>
  <dcterms:modified xsi:type="dcterms:W3CDTF">2021-01-02T01:29:00Z</dcterms:modified>
</cp:coreProperties>
</file>