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3D" w:rsidRDefault="00925C3D" w:rsidP="0092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практике, предусмотренной ОПОП СПО 21.02.03 Сооружение и эксплуатация газонефтепроводов и газонефтехранилищ, студентов заочной формы обучения </w:t>
      </w:r>
    </w:p>
    <w:p w:rsidR="001C02E7" w:rsidRPr="00045C59" w:rsidRDefault="001C02E7" w:rsidP="00045C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C59"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21.02.03 Сооружение и эксплуатация газонефтепроводов и газонефтехранилищ, разработанной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 (утвержден приказом Министерства образования и науки Российской Федерации от 12.05.2014 г. № 484), предусматривается  проведение практики студентов, которая реализуется в форме практической подготовки.  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C59"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C59">
        <w:rPr>
          <w:rFonts w:ascii="Times New Roman" w:hAnsi="Times New Roman" w:cs="Times New Roman"/>
          <w:sz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10247D" w:rsidRDefault="0010247D" w:rsidP="0010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C59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5373A" w:rsidRDefault="0015373A" w:rsidP="0015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и производственная практики по профилю специальности проводятся при освоении студентами профессиональных компетенций в рамках профессиональных модулей образовательной программы.</w:t>
      </w:r>
    </w:p>
    <w:p w:rsidR="0015373A" w:rsidRDefault="0015373A" w:rsidP="0015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15373A" w:rsidRDefault="0015373A" w:rsidP="0015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практики по профилю специальности являются составляющие практического опыта студентов, соответствующие характеру выполняемых видов работ профессии рабочего и должности техника,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15373A" w:rsidRDefault="0015373A" w:rsidP="0015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производственной преддипломной практики является закрепление и развитие составляющих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C59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(отдельные ее этапы) проводятся, как правило, </w:t>
      </w:r>
      <w:r w:rsidRPr="00045C59">
        <w:rPr>
          <w:rFonts w:ascii="Times New Roman" w:hAnsi="Times New Roman" w:cs="Times New Roman"/>
          <w:sz w:val="28"/>
        </w:rPr>
        <w:t xml:space="preserve">в организации, осуществляющей деятельность по профилю образовательной программы среднего профессионального образования 21.02.03 Сооружение и эксплуатация газонефтепроводов и газонефтехранилищ (профильная организация), и реализуются студентами </w:t>
      </w:r>
      <w:r w:rsidRPr="00045C59">
        <w:rPr>
          <w:rFonts w:ascii="Times New Roman" w:hAnsi="Times New Roman" w:cs="Times New Roman"/>
          <w:sz w:val="28"/>
        </w:rPr>
        <w:lastRenderedPageBreak/>
        <w:t>самостоятельно</w:t>
      </w:r>
      <w:r>
        <w:rPr>
          <w:rFonts w:ascii="Times New Roman" w:hAnsi="Times New Roman" w:cs="Times New Roman"/>
          <w:sz w:val="28"/>
        </w:rPr>
        <w:t>, за исключением производственной преддипломной практики, реализуемой по направлению образовательной организации</w:t>
      </w:r>
      <w:r w:rsidRPr="00045C59">
        <w:rPr>
          <w:rFonts w:ascii="Times New Roman" w:hAnsi="Times New Roman" w:cs="Times New Roman"/>
          <w:sz w:val="28"/>
        </w:rPr>
        <w:t>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C59">
        <w:rPr>
          <w:rFonts w:ascii="Times New Roman" w:hAnsi="Times New Roman" w:cs="Times New Roman"/>
          <w:sz w:val="28"/>
        </w:rPr>
        <w:t>Учебная практика в рамках профессиональных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</w:t>
      </w:r>
      <w:r w:rsidRPr="00045C59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Pr="00045C59">
        <w:rPr>
          <w:rFonts w:ascii="Times New Roman" w:hAnsi="Times New Roman" w:cs="Times New Roman"/>
          <w:sz w:val="28"/>
        </w:rPr>
        <w:t>» - 36 часов, «</w:t>
      </w:r>
      <w:r w:rsidRPr="00045C59">
        <w:rPr>
          <w:rFonts w:ascii="Times New Roman" w:hAnsi="Times New Roman" w:cs="Times New Roman"/>
          <w:bCs/>
          <w:sz w:val="28"/>
          <w:szCs w:val="28"/>
        </w:rPr>
        <w:t>Сооружение и эксплуатация объектов транспорта, хранения, распределения газа, нефти, нефтепродуктов</w:t>
      </w:r>
      <w:r w:rsidRPr="00045C59">
        <w:rPr>
          <w:rFonts w:ascii="Times New Roman" w:hAnsi="Times New Roman" w:cs="Times New Roman"/>
          <w:sz w:val="28"/>
        </w:rPr>
        <w:t xml:space="preserve">» </w:t>
      </w:r>
      <w:r w:rsidRPr="00045C59">
        <w:rPr>
          <w:rFonts w:ascii="Times New Roman" w:hAnsi="Times New Roman" w:cs="Times New Roman"/>
          <w:bCs/>
          <w:sz w:val="28"/>
          <w:szCs w:val="28"/>
        </w:rPr>
        <w:t xml:space="preserve">- 108 часов, </w:t>
      </w:r>
      <w:r w:rsidRPr="00045C59">
        <w:rPr>
          <w:rFonts w:ascii="Times New Roman" w:hAnsi="Times New Roman" w:cs="Times New Roman"/>
          <w:sz w:val="28"/>
        </w:rPr>
        <w:t>«</w:t>
      </w:r>
      <w:r w:rsidRPr="00045C59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(слесарь-ремонтник, код 18559)»</w:t>
      </w:r>
      <w:r w:rsidRPr="00045C59">
        <w:rPr>
          <w:rFonts w:ascii="Times New Roman" w:hAnsi="Times New Roman" w:cs="Times New Roman"/>
          <w:sz w:val="28"/>
        </w:rPr>
        <w:t xml:space="preserve"> - 36 часов</w:t>
      </w:r>
      <w:r w:rsidRPr="00045C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59">
        <w:rPr>
          <w:rFonts w:ascii="Times New Roman" w:hAnsi="Times New Roman" w:cs="Times New Roman"/>
          <w:sz w:val="28"/>
        </w:rPr>
        <w:t>Производственная практика по профилю специальности в рамках профессиональных  модулей проводится непрерывно (в рамках отдельного профессионального модуля) в периоды, определенные календарным учебным графиком, в следующем объеме, распределенном по профессиональным модулям: «</w:t>
      </w:r>
      <w:r w:rsidRPr="00045C59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Pr="00045C59">
        <w:rPr>
          <w:rFonts w:ascii="Times New Roman" w:hAnsi="Times New Roman" w:cs="Times New Roman"/>
          <w:sz w:val="28"/>
        </w:rPr>
        <w:t>» - 216 часов, «</w:t>
      </w:r>
      <w:r w:rsidRPr="00045C59">
        <w:rPr>
          <w:rFonts w:ascii="Times New Roman" w:hAnsi="Times New Roman" w:cs="Times New Roman"/>
          <w:bCs/>
          <w:sz w:val="28"/>
          <w:szCs w:val="28"/>
        </w:rPr>
        <w:t>Сооружение и эксплуатация объектов транспорта, хранения, распределения газа, нефти, нефтепродуктов» - 216 часов, «Планирование и организация производственных работ персонала подразделения» - 72 часа,  «Выполнение работ по одной или нескольким профессиям рабочих, должностям служащих (слесарь-ремонтник, код 18559)» - 216 часов.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59">
        <w:rPr>
          <w:rFonts w:ascii="Times New Roman" w:hAnsi="Times New Roman" w:cs="Times New Roman"/>
          <w:bCs/>
          <w:sz w:val="28"/>
          <w:szCs w:val="28"/>
        </w:rPr>
        <w:t>Производственная преддипломная практика проводится непрерывно в объеме 144 часа, как правило, непосредственно перед подготовкой студентов к государственной итоговой аттестации.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C59">
        <w:rPr>
          <w:rFonts w:ascii="Times New Roman" w:hAnsi="Times New Roman" w:cs="Times New Roman"/>
          <w:bCs/>
          <w:sz w:val="28"/>
          <w:szCs w:val="28"/>
        </w:rPr>
        <w:t xml:space="preserve">Сроки проведения (семестр, курс) учебной практики и этапов производственной практики определяются учебным планом </w:t>
      </w:r>
      <w:r w:rsidRPr="00045C59"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21.02.03 Сооружение и эксплуатация газонефтепроводов и газонефтехранилищ.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59">
        <w:rPr>
          <w:rFonts w:ascii="Times New Roman" w:hAnsi="Times New Roman" w:cs="Times New Roman"/>
          <w:sz w:val="28"/>
        </w:rPr>
        <w:t>По окончании прохождения студентами учебной и производственной практики по профилю специальности проводится их промежуточная аттестация в форме зачета согласно расписанию в период проведения лабораторно-экзаменационных сессий.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59">
        <w:rPr>
          <w:rFonts w:ascii="Times New Roman" w:hAnsi="Times New Roman" w:cs="Times New Roman"/>
          <w:sz w:val="28"/>
        </w:rPr>
        <w:t xml:space="preserve">По окончании прохождения студентами производственной преддипломной практики проводится их промежуточная аттестация в форме зачета в последний день проведения производственной преддипломной практики </w:t>
      </w:r>
      <w:bookmarkStart w:id="0" w:name="_GoBack"/>
      <w:bookmarkEnd w:id="0"/>
      <w:r w:rsidRPr="00045C59">
        <w:rPr>
          <w:rFonts w:ascii="Times New Roman" w:hAnsi="Times New Roman" w:cs="Times New Roman"/>
          <w:sz w:val="28"/>
        </w:rPr>
        <w:t>(последний день определяется направлением на практику).</w:t>
      </w:r>
    </w:p>
    <w:p w:rsidR="00045C59" w:rsidRP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59"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практика обеспечены необходимой учебно-программной документацией, документацией методического обеспечения, фондами оценочных средств.</w:t>
      </w:r>
    </w:p>
    <w:p w:rsidR="00045C59" w:rsidRDefault="00045C59" w:rsidP="00045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C59"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 (отдельных ее этапов) им могут быть выданы задания по сбору материала, на основании которого студентами могут выполняться курсовые работы (проекты) и/или дипломные работы (проекты).</w:t>
      </w:r>
    </w:p>
    <w:p w:rsidR="00045C59" w:rsidRDefault="00045C59" w:rsidP="00E20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C59" w:rsidRDefault="00045C59" w:rsidP="00E202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ECA" w:rsidRDefault="00321ECA" w:rsidP="00CC4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B3" w:rsidRDefault="008B77B3" w:rsidP="005423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B3" w:rsidRDefault="008B77B3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B77B3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45C59"/>
    <w:rsid w:val="000571C1"/>
    <w:rsid w:val="00090413"/>
    <w:rsid w:val="0009680A"/>
    <w:rsid w:val="0010247D"/>
    <w:rsid w:val="0015373A"/>
    <w:rsid w:val="0016194C"/>
    <w:rsid w:val="001C02E7"/>
    <w:rsid w:val="001F2CB0"/>
    <w:rsid w:val="00220DF9"/>
    <w:rsid w:val="00263E21"/>
    <w:rsid w:val="002B312E"/>
    <w:rsid w:val="002D4899"/>
    <w:rsid w:val="002F5799"/>
    <w:rsid w:val="00321ECA"/>
    <w:rsid w:val="00387788"/>
    <w:rsid w:val="00461B57"/>
    <w:rsid w:val="004B1C7D"/>
    <w:rsid w:val="004C0A40"/>
    <w:rsid w:val="004E3DE1"/>
    <w:rsid w:val="004E53EC"/>
    <w:rsid w:val="005423B6"/>
    <w:rsid w:val="00591BF9"/>
    <w:rsid w:val="005F6CB8"/>
    <w:rsid w:val="00602EF3"/>
    <w:rsid w:val="00606BCC"/>
    <w:rsid w:val="00635E4D"/>
    <w:rsid w:val="00676DDA"/>
    <w:rsid w:val="006B76B4"/>
    <w:rsid w:val="00794330"/>
    <w:rsid w:val="00807FED"/>
    <w:rsid w:val="00885979"/>
    <w:rsid w:val="008A44BC"/>
    <w:rsid w:val="008B77B3"/>
    <w:rsid w:val="008C2634"/>
    <w:rsid w:val="008C72DF"/>
    <w:rsid w:val="00925C3D"/>
    <w:rsid w:val="00954069"/>
    <w:rsid w:val="00956579"/>
    <w:rsid w:val="00A2591B"/>
    <w:rsid w:val="00A41405"/>
    <w:rsid w:val="00AE42EC"/>
    <w:rsid w:val="00AF0AB9"/>
    <w:rsid w:val="00B63222"/>
    <w:rsid w:val="00B81A37"/>
    <w:rsid w:val="00CB2163"/>
    <w:rsid w:val="00CC4D7A"/>
    <w:rsid w:val="00CD630E"/>
    <w:rsid w:val="00DA3238"/>
    <w:rsid w:val="00E20290"/>
    <w:rsid w:val="00E60A02"/>
    <w:rsid w:val="00E87078"/>
    <w:rsid w:val="00F06F91"/>
    <w:rsid w:val="00F1798E"/>
    <w:rsid w:val="00F20EDB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D427-62FC-43DC-BC55-04407149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5</cp:revision>
  <dcterms:created xsi:type="dcterms:W3CDTF">2020-12-21T04:07:00Z</dcterms:created>
  <dcterms:modified xsi:type="dcterms:W3CDTF">2021-01-02T02:34:00Z</dcterms:modified>
</cp:coreProperties>
</file>