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4A2AC6" w:rsidRDefault="004A2AC6" w:rsidP="00CA44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AC6">
        <w:rPr>
          <w:rFonts w:ascii="Times New Roman" w:hAnsi="Times New Roman"/>
          <w:b/>
          <w:bCs/>
          <w:sz w:val="28"/>
          <w:szCs w:val="28"/>
        </w:rPr>
        <w:t>ПМ.06 «Выполнение работ по одной или нескольким профессиям рабочих, должностям служащих (слесарь по контрольно-измерительным приборам, код 18494;</w:t>
      </w:r>
      <w:r w:rsidRPr="004A2AC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A2AC6">
        <w:rPr>
          <w:rFonts w:ascii="Times New Roman" w:hAnsi="Times New Roman"/>
          <w:b/>
          <w:bCs/>
          <w:sz w:val="28"/>
          <w:szCs w:val="28"/>
        </w:rPr>
        <w:t>наладчик контрольно-измерительных приборов, код 14919)»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4A2AC6" w:rsidRDefault="004A2AC6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2478A">
              <w:rPr>
                <w:rFonts w:ascii="Times New Roman" w:hAnsi="Times New Roman"/>
                <w:b/>
                <w:bCs/>
                <w:sz w:val="24"/>
                <w:szCs w:val="28"/>
              </w:rPr>
              <w:t>ПМ.06 «Выполнение работ по одной или нескольким профессиям рабочих, должностям служащих (слесарь по контрольно-измерительным приборам и автоматике, код 18494; наладчик контрольно-измерительных приборов, код 14919)»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4A2AC6">
              <w:rPr>
                <w:rFonts w:ascii="Times New Roman" w:hAnsi="Times New Roman"/>
                <w:i/>
                <w:sz w:val="24"/>
                <w:szCs w:val="18"/>
              </w:rPr>
              <w:t>180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185B83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596FA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4A2AC6" w:rsidRPr="0002478A">
              <w:rPr>
                <w:rFonts w:ascii="Times New Roman" w:hAnsi="Times New Roman"/>
                <w:bCs/>
                <w:sz w:val="24"/>
                <w:szCs w:val="28"/>
              </w:rPr>
              <w:t>ПМ.06 «Выполнение работ по одной или нескольким профессиям рабочих, должностям служащих (слесарь по контрольно-измерительным приборам и автоматике, код 18494; наладчик контрольно-измерительных приборов, код 14919)»</w:t>
            </w:r>
            <w:r w:rsidR="004A2AC6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596FA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596FA5" w:rsidRDefault="00F45030" w:rsidP="002807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596FA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4A2AC6">
              <w:rPr>
                <w:rFonts w:ascii="Times New Roman" w:hAnsi="Times New Roman"/>
                <w:sz w:val="24"/>
                <w:szCs w:val="24"/>
              </w:rPr>
              <w:t>Проводить ремонт технических средств и систем автоматического управления», «Выполнять работы по наладке систем автоматического управления», «Выполнять работы по эксплуатации систем автоматического управления с учетом специфики технологического процесса», «Контролировать и анализировать функционирование параметров систем в процессе эксплуатации»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2A42F8" w:rsidRDefault="004A2AC6" w:rsidP="002A42F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работ по техническому обслуживанию, эксплуатации, ремонту, монтажу и наладке приборов, средств и систем автоматики</w:t>
            </w:r>
            <w:r w:rsidR="000015E9" w:rsidRPr="002A42F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596FA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Составление дефектной ведомости на ремонт средств измерений и технических средств автоматизации</w:t>
            </w:r>
            <w:r w:rsidR="00DC1A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ремонта технических средств измерений и автоматизации</w:t>
            </w:r>
            <w:r w:rsidR="00DC1A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lastRenderedPageBreak/>
              <w:t>Выполнение ремонта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</w:t>
            </w:r>
            <w:r w:rsidR="00DC1A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4A2AC6" w:rsidP="00DC1AE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bCs/>
                <w:sz w:val="24"/>
              </w:rPr>
              <w:t>Выполнение оформления, по результатам проведенного ремонта средств измерений, средств автоматизации и систем автоматического управления, установленной эксплуатационной документации</w:t>
            </w:r>
            <w:r w:rsidR="00DC1AE0">
              <w:rPr>
                <w:rFonts w:ascii="Times New Roman" w:hAnsi="Times New Roman"/>
                <w:bCs/>
                <w:sz w:val="24"/>
              </w:rPr>
              <w:t>,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регулировки, наладки и сдачи в эксплуатацию технических средств измерений и средств автоматизации как одиночных, так и устанавливаемых в шкафах и пультах автоматизации</w:t>
            </w:r>
            <w:r w:rsidR="00DC1A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регулировки, наладки и сдачи в эксплуатацию схем промышленной автоматики, телемеханики, связи, электронно-механических, испытательных и электрогидравлических машин и стендов, оснащенных информационно-измерительными системами</w:t>
            </w:r>
            <w:r w:rsidR="00DC1AE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4A2AC6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</w:rPr>
              <w:t>Составление принципиальных и монтажных схем для регулировки и испытания исполнительных механизмов, приборов, систем автоматического регулирования</w:t>
            </w:r>
            <w:r w:rsidR="00DC1AE0">
              <w:rPr>
                <w:rFonts w:ascii="Times New Roman" w:hAnsi="Times New Roman"/>
                <w:sz w:val="24"/>
              </w:rPr>
              <w:t>,</w:t>
            </w:r>
          </w:p>
          <w:p w:rsidR="004A2AC6" w:rsidRPr="00DC1AE0" w:rsidRDefault="004A2AC6" w:rsidP="00DC1AE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DC1AE0">
              <w:rPr>
                <w:rFonts w:ascii="Times New Roman" w:hAnsi="Times New Roman"/>
                <w:sz w:val="24"/>
              </w:rPr>
              <w:t>Осуществление регулировки и наладки на процесс систем регуляторов на технологических установках</w:t>
            </w:r>
            <w:r w:rsidR="00DC1AE0">
              <w:rPr>
                <w:rFonts w:ascii="Times New Roman" w:hAnsi="Times New Roman"/>
                <w:sz w:val="24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проверки состояния щитов автоматизации, переходных коробок в части наличия нумерации, маркировки всех зажимов и подходящих к ним проводов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проверки состояния импульсных линий контрольно-измерительных приборов и автоматических регуляторов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проверки исправности запирающих устройств средств измерений, а также чистоты смотровых стекол, уплотнений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проверки наличия четких записей, плотности и надежности контактов клеммных соединений, необходимых обозначений на контрольных кабелях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регулировки отдельных узлов и электронных схем микропроцессорной техники систем автоматического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A2AC6" w:rsidRPr="00DC1AE0" w:rsidRDefault="00DC1AE0" w:rsidP="00DC1AE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Выполнение работ по техническому обслуживанию носителей программного обеспечения и баз данных, электронных устройств на базе микропроцессоров, мини- и микро ЭВМ, распределительных систем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 xml:space="preserve">Проведение контроля </w:t>
            </w:r>
            <w:r w:rsidR="007C33B4">
              <w:rPr>
                <w:rFonts w:ascii="Times New Roman" w:hAnsi="Times New Roman"/>
                <w:sz w:val="24"/>
                <w:szCs w:val="28"/>
              </w:rPr>
              <w:t xml:space="preserve">и анализа </w:t>
            </w:r>
            <w:r w:rsidRPr="00DC1AE0">
              <w:rPr>
                <w:rFonts w:ascii="Times New Roman" w:hAnsi="Times New Roman"/>
                <w:sz w:val="24"/>
                <w:szCs w:val="28"/>
              </w:rPr>
              <w:t>работоспособности аппаратно-программной настройки средств автоматизации при проведении технического обслуживания с использованием средств и процедур, указанных в эксплуатационной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 xml:space="preserve">Проведение контроля </w:t>
            </w:r>
            <w:r w:rsidR="007C33B4">
              <w:rPr>
                <w:rFonts w:ascii="Times New Roman" w:hAnsi="Times New Roman"/>
                <w:sz w:val="24"/>
                <w:szCs w:val="28"/>
              </w:rPr>
              <w:t xml:space="preserve">и анализа </w:t>
            </w:r>
            <w:r w:rsidRPr="00DC1AE0">
              <w:rPr>
                <w:rFonts w:ascii="Times New Roman" w:hAnsi="Times New Roman"/>
                <w:sz w:val="24"/>
                <w:szCs w:val="28"/>
              </w:rPr>
              <w:t xml:space="preserve">работоспособности аппаратно-программной настройки </w:t>
            </w:r>
            <w:r w:rsidR="007C33B4">
              <w:rPr>
                <w:rFonts w:ascii="Times New Roman" w:hAnsi="Times New Roman"/>
                <w:sz w:val="24"/>
                <w:szCs w:val="28"/>
              </w:rPr>
              <w:t xml:space="preserve">средств автоматизации </w:t>
            </w:r>
            <w:bookmarkStart w:id="0" w:name="_GoBack"/>
            <w:bookmarkEnd w:id="0"/>
            <w:r w:rsidRPr="00DC1AE0">
              <w:rPr>
                <w:rFonts w:ascii="Times New Roman" w:hAnsi="Times New Roman"/>
                <w:sz w:val="24"/>
                <w:szCs w:val="28"/>
              </w:rPr>
              <w:t>в рабочем режиме с помощью тестовых программ или автоматически с помощью диагностических программ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Проведение контроля за ритмичной работой всех узлов и агрегатов технологического комплекса систем автоматического управления и установок контроля параметров технологического процесса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C1AE0" w:rsidRPr="00DC1AE0" w:rsidRDefault="00DC1AE0" w:rsidP="00DC1AE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bCs/>
              </w:rPr>
            </w:pPr>
            <w:r w:rsidRPr="00DC1AE0">
              <w:rPr>
                <w:rFonts w:ascii="Times New Roman" w:hAnsi="Times New Roman"/>
                <w:sz w:val="24"/>
                <w:szCs w:val="28"/>
              </w:rPr>
              <w:t>Проведение контроля взаимодействия отдельных узлов и электронных схем, различных блоков и систем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45030" w:rsidRPr="00596FA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596FA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826A1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47E2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60037B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2B2833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60367E"/>
    <w:multiLevelType w:val="multilevel"/>
    <w:tmpl w:val="DD5CA2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026D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85B83"/>
    <w:rsid w:val="0019630A"/>
    <w:rsid w:val="001A183D"/>
    <w:rsid w:val="001A1F3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0799"/>
    <w:rsid w:val="00284EE8"/>
    <w:rsid w:val="002A2E24"/>
    <w:rsid w:val="002A42F8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2AC6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57FB"/>
    <w:rsid w:val="0057318E"/>
    <w:rsid w:val="005925DF"/>
    <w:rsid w:val="00595430"/>
    <w:rsid w:val="00596FA5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C33B4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440A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E82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1AE0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0"/>
    <w:uiPriority w:val="99"/>
    <w:rsid w:val="002A42F8"/>
    <w:rPr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Знак1"/>
    <w:uiPriority w:val="99"/>
    <w:rsid w:val="002A42F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0803-E17C-4B57-8DBF-0980070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2021-01-02T06:47:00Z</dcterms:created>
  <dcterms:modified xsi:type="dcterms:W3CDTF">2021-01-02T07:14:00Z</dcterms:modified>
</cp:coreProperties>
</file>