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105E08" w:rsidRDefault="00105E08" w:rsidP="00105E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321769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«</w:t>
      </w:r>
      <w:r w:rsidR="00321769">
        <w:rPr>
          <w:rFonts w:ascii="Times New Roman" w:hAnsi="Times New Roman"/>
          <w:b/>
          <w:sz w:val="28"/>
        </w:rPr>
        <w:t>Планирование и организация производственных работ персонала подразделения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E81700" w:rsidRDefault="00651139" w:rsidP="006511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21.02.03</w:t>
      </w:r>
      <w:r w:rsidR="0039293C"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Сооружение и эксплуатация газонефтепроводов и газонефтехранилищ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105E08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321769">
              <w:rPr>
                <w:rFonts w:ascii="Times New Roman" w:hAnsi="Times New Roman"/>
                <w:b/>
                <w:sz w:val="24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321769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Планирование и организация производственных работ персонала подразделения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651139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="00F45030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321769"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321769"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836490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105E08" w:rsidRPr="00993B5E">
              <w:rPr>
                <w:rFonts w:ascii="Times New Roman" w:hAnsi="Times New Roman"/>
                <w:sz w:val="24"/>
                <w:szCs w:val="24"/>
              </w:rPr>
              <w:t>ПМ.0</w:t>
            </w:r>
            <w:r w:rsidR="00321769">
              <w:rPr>
                <w:rFonts w:ascii="Times New Roman" w:hAnsi="Times New Roman"/>
                <w:sz w:val="24"/>
                <w:szCs w:val="24"/>
              </w:rPr>
              <w:t>3</w:t>
            </w:r>
            <w:r w:rsidR="00105E08"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21769">
              <w:rPr>
                <w:rFonts w:ascii="Times New Roman" w:hAnsi="Times New Roman"/>
                <w:sz w:val="24"/>
                <w:szCs w:val="24"/>
              </w:rPr>
              <w:t>Планирование и организация производственных работ персонала подразделения</w:t>
            </w:r>
            <w:r w:rsidR="00105E08" w:rsidRPr="00993B5E">
              <w:rPr>
                <w:rFonts w:ascii="Times New Roman" w:hAnsi="Times New Roman"/>
                <w:sz w:val="24"/>
                <w:szCs w:val="24"/>
              </w:rPr>
              <w:t>»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</w:t>
            </w:r>
            <w:r w:rsidR="001826A1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455FBF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836490" w:rsidRDefault="00F45030" w:rsidP="00051E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83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139"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321769">
              <w:rPr>
                <w:rFonts w:ascii="Times New Roman" w:hAnsi="Times New Roman"/>
                <w:sz w:val="24"/>
                <w:szCs w:val="24"/>
              </w:rPr>
              <w:t>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</w:t>
            </w:r>
            <w:r w:rsidR="00C92073" w:rsidRPr="00836490">
              <w:rPr>
                <w:rFonts w:ascii="Times New Roman" w:hAnsi="Times New Roman"/>
                <w:sz w:val="24"/>
                <w:szCs w:val="24"/>
              </w:rPr>
              <w:t>»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71F2" w:rsidRDefault="00D401FF" w:rsidP="00051EA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производственного задания персоналу подразделения</w:t>
            </w:r>
            <w:r w:rsidR="00651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1139" w:rsidRPr="00836490" w:rsidRDefault="00651139" w:rsidP="00051E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D401FF">
              <w:rPr>
                <w:rFonts w:ascii="Times New Roman" w:hAnsi="Times New Roman"/>
                <w:sz w:val="24"/>
                <w:szCs w:val="24"/>
              </w:rPr>
              <w:t>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51139" w:rsidRDefault="00D401FF" w:rsidP="00051EA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первичных документов по учету рабочего времени, выработки, заработной платы, простоев</w:t>
            </w:r>
            <w:r w:rsidR="00651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1139" w:rsidRPr="00836490" w:rsidRDefault="00651139" w:rsidP="00051E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D401FF">
              <w:rPr>
                <w:rFonts w:ascii="Times New Roman" w:hAnsi="Times New Roman"/>
                <w:sz w:val="24"/>
                <w:szCs w:val="24"/>
              </w:rPr>
              <w:t>Обеспечивать безопасное ведение работ на производственном участке, контролировать соблюдение правил техники безопасности и охраны труда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51139" w:rsidRDefault="00D401FF" w:rsidP="00051EA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производственного инструктажа рабочих</w:t>
            </w:r>
            <w:r w:rsidR="00651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1139" w:rsidRPr="00836490" w:rsidRDefault="00651139" w:rsidP="00051E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D401FF">
              <w:rPr>
                <w:rFonts w:ascii="Times New Roman" w:hAnsi="Times New Roman"/>
                <w:sz w:val="24"/>
                <w:szCs w:val="24"/>
              </w:rPr>
              <w:t>Выбирать оптимальные решения при выполнении работ в нестандартных ситуациях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05E08" w:rsidRPr="00321769" w:rsidRDefault="00D401FF" w:rsidP="00321769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по организации действий подчиненных при возникновении чрезвычайных ситуаций на производстве</w:t>
            </w:r>
            <w:r w:rsidR="00B912B8" w:rsidRPr="003217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030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lastRenderedPageBreak/>
              <w:t>При провед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разработки производственных программ для персон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ла производственного участка,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Осуществление выдачи производственных заданий  работнику </w:t>
            </w:r>
            <w:proofErr w:type="gramStart"/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и(</w:t>
            </w:r>
            <w:proofErr w:type="gramEnd"/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или) группе работников производственного участка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01FF">
              <w:rPr>
                <w:rFonts w:ascii="Times New Roman" w:hAnsi="Times New Roman"/>
                <w:sz w:val="24"/>
                <w:szCs w:val="28"/>
              </w:rPr>
              <w:t xml:space="preserve">Осуществление и выполнение обеспечения 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согласованной и сл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женной работы всех работников, участвующих в процессе выпо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л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нения плановых заданий,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01FF">
              <w:rPr>
                <w:rFonts w:ascii="Times New Roman" w:hAnsi="Times New Roman"/>
                <w:sz w:val="24"/>
                <w:szCs w:val="28"/>
              </w:rPr>
              <w:t xml:space="preserve">Выполнение 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контроля деятельности работников производственного подразделения по выполнению заданий,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Определение, обобщение и проведение анализа результатов де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тельности работников производственного участка</w:t>
            </w:r>
          </w:p>
          <w:p w:rsidR="00627BB4" w:rsidRPr="00D401FF" w:rsidRDefault="00D401FF" w:rsidP="00D401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оперативных мер по предотвращению и, если это не удается, то по устранению выявленных отклонений и перебоев в выполнении производственного задания,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sz w:val="24"/>
              </w:rPr>
              <w:t>Выполнение составления месячных и годовых графиков дежурства оперативного персонала, табеля учета рабочего времени,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sz w:val="24"/>
              </w:rPr>
              <w:t xml:space="preserve">Выполнение расчета основной заработной платы рабочих, 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sz w:val="24"/>
              </w:rPr>
              <w:t>Выполнение расчета выработки и выполнение учета простоев те</w:t>
            </w:r>
            <w:r w:rsidRPr="00D401FF">
              <w:rPr>
                <w:rFonts w:ascii="Times New Roman" w:hAnsi="Times New Roman"/>
                <w:sz w:val="24"/>
              </w:rPr>
              <w:t>х</w:t>
            </w:r>
            <w:r w:rsidRPr="00D401FF">
              <w:rPr>
                <w:rFonts w:ascii="Times New Roman" w:hAnsi="Times New Roman"/>
                <w:sz w:val="24"/>
              </w:rPr>
              <w:t>нологического оборудования,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D401FF">
              <w:rPr>
                <w:rFonts w:ascii="Times New Roman" w:hAnsi="Times New Roman"/>
                <w:sz w:val="24"/>
              </w:rPr>
              <w:t>Проведение анализа и выполнение оценки эффективности прои</w:t>
            </w:r>
            <w:r w:rsidRPr="00D401FF">
              <w:rPr>
                <w:rFonts w:ascii="Times New Roman" w:hAnsi="Times New Roman"/>
                <w:sz w:val="24"/>
              </w:rPr>
              <w:t>з</w:t>
            </w:r>
            <w:r w:rsidRPr="00D401FF">
              <w:rPr>
                <w:rFonts w:ascii="Times New Roman" w:hAnsi="Times New Roman"/>
                <w:sz w:val="24"/>
              </w:rPr>
              <w:t>водственных затрат на обеспечение требуемого качества эксплуатационных работ и производство продукции (прием и отпуск не</w:t>
            </w:r>
            <w:r w:rsidRPr="00D401FF">
              <w:rPr>
                <w:rFonts w:ascii="Times New Roman" w:hAnsi="Times New Roman"/>
                <w:sz w:val="24"/>
              </w:rPr>
              <w:t>ф</w:t>
            </w:r>
            <w:r w:rsidRPr="00D401FF">
              <w:rPr>
                <w:rFonts w:ascii="Times New Roman" w:hAnsi="Times New Roman"/>
                <w:sz w:val="24"/>
              </w:rPr>
              <w:t>тегазопродуктов, транспорт нефтегазопродуктов, распределение нефтегазопродуктов),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ежедневного обследования своего рабочего места на соответствие требования нормативных документов по охране труда и техники безопасности,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Принятие мер по устранению выявленных нарушений требований охраны труда и техники безопасности,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сообщений о выявленных нарушениях требований о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х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раны труда непосредственному руководителю </w:t>
            </w:r>
            <w:proofErr w:type="gramStart"/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и(</w:t>
            </w:r>
            <w:proofErr w:type="gramEnd"/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или) старшему смены,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соблюдения в процессе работы установленных треб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ваний правил внутреннего распорядка, инструкций по охране труда по рабочей профессии и по видам работ,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bCs/>
                <w:sz w:val="24"/>
              </w:rPr>
              <w:t xml:space="preserve">Выполнение </w:t>
            </w:r>
            <w:proofErr w:type="gramStart"/>
            <w:r w:rsidRPr="00D401FF">
              <w:rPr>
                <w:rFonts w:ascii="Times New Roman" w:hAnsi="Times New Roman"/>
                <w:bCs/>
                <w:sz w:val="24"/>
              </w:rPr>
              <w:t>прохождения проверки знаний плана локализации</w:t>
            </w:r>
            <w:proofErr w:type="gramEnd"/>
            <w:r w:rsidRPr="00D401FF">
              <w:rPr>
                <w:rFonts w:ascii="Times New Roman" w:hAnsi="Times New Roman"/>
                <w:bCs/>
                <w:sz w:val="24"/>
              </w:rPr>
              <w:t xml:space="preserve"> и ликвидации аварийных ситуаций производства на объекте в тр</w:t>
            </w:r>
            <w:r w:rsidRPr="00D401FF">
              <w:rPr>
                <w:rFonts w:ascii="Times New Roman" w:hAnsi="Times New Roman"/>
                <w:bCs/>
                <w:sz w:val="24"/>
              </w:rPr>
              <w:t>е</w:t>
            </w:r>
            <w:r w:rsidRPr="00D401FF">
              <w:rPr>
                <w:rFonts w:ascii="Times New Roman" w:hAnsi="Times New Roman"/>
                <w:bCs/>
                <w:sz w:val="24"/>
              </w:rPr>
              <w:t>буемом объеме (по рабочей профессии, занимаемой должности),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D401FF">
              <w:rPr>
                <w:rFonts w:ascii="Times New Roman" w:hAnsi="Times New Roman"/>
                <w:bCs/>
                <w:sz w:val="24"/>
              </w:rPr>
              <w:t xml:space="preserve">Проведение </w:t>
            </w:r>
            <w:proofErr w:type="gramStart"/>
            <w:r w:rsidRPr="00D401FF">
              <w:rPr>
                <w:rFonts w:ascii="Times New Roman" w:hAnsi="Times New Roman"/>
                <w:bCs/>
                <w:sz w:val="24"/>
              </w:rPr>
              <w:t>анализа причин срабатывания систем контроля</w:t>
            </w:r>
            <w:proofErr w:type="gramEnd"/>
            <w:r w:rsidRPr="00D401FF">
              <w:rPr>
                <w:rFonts w:ascii="Times New Roman" w:hAnsi="Times New Roman"/>
                <w:bCs/>
                <w:sz w:val="24"/>
              </w:rPr>
              <w:t xml:space="preserve"> загаз</w:t>
            </w:r>
            <w:r w:rsidRPr="00D401FF">
              <w:rPr>
                <w:rFonts w:ascii="Times New Roman" w:hAnsi="Times New Roman"/>
                <w:bCs/>
                <w:sz w:val="24"/>
              </w:rPr>
              <w:t>о</w:t>
            </w:r>
            <w:r w:rsidRPr="00D401FF">
              <w:rPr>
                <w:rFonts w:ascii="Times New Roman" w:hAnsi="Times New Roman"/>
                <w:bCs/>
                <w:sz w:val="24"/>
              </w:rPr>
              <w:t>ванности, противопожарной сигнализации, пожаротушения,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bCs/>
                <w:sz w:val="24"/>
              </w:rPr>
              <w:t>Выполнение необходимых действий в случаях срабатывания си</w:t>
            </w:r>
            <w:r w:rsidRPr="00D401FF">
              <w:rPr>
                <w:rFonts w:ascii="Times New Roman" w:hAnsi="Times New Roman"/>
                <w:bCs/>
                <w:sz w:val="24"/>
              </w:rPr>
              <w:t>с</w:t>
            </w:r>
            <w:r w:rsidRPr="00D401FF">
              <w:rPr>
                <w:rFonts w:ascii="Times New Roman" w:hAnsi="Times New Roman"/>
                <w:bCs/>
                <w:sz w:val="24"/>
              </w:rPr>
              <w:t>тем контроля загазованности, противопожарной сигнализации, п</w:t>
            </w:r>
            <w:r w:rsidRPr="00D401FF">
              <w:rPr>
                <w:rFonts w:ascii="Times New Roman" w:hAnsi="Times New Roman"/>
                <w:bCs/>
                <w:sz w:val="24"/>
              </w:rPr>
              <w:t>о</w:t>
            </w:r>
            <w:r w:rsidRPr="00D401FF">
              <w:rPr>
                <w:rFonts w:ascii="Times New Roman" w:hAnsi="Times New Roman"/>
                <w:bCs/>
                <w:sz w:val="24"/>
              </w:rPr>
              <w:t>жаротушения (в соответствии с рабочей профессией, занимаемой должностью),</w:t>
            </w:r>
          </w:p>
          <w:p w:rsidR="00321769" w:rsidRPr="00D401FF" w:rsidRDefault="00D401FF" w:rsidP="00D401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01FF">
              <w:rPr>
                <w:rFonts w:ascii="Times New Roman" w:hAnsi="Times New Roman"/>
                <w:bCs/>
                <w:sz w:val="24"/>
              </w:rPr>
              <w:t>Выполнение необходимых действий в требуемой последовательн</w:t>
            </w:r>
            <w:r w:rsidRPr="00D401FF">
              <w:rPr>
                <w:rFonts w:ascii="Times New Roman" w:hAnsi="Times New Roman"/>
                <w:bCs/>
                <w:sz w:val="24"/>
              </w:rPr>
              <w:t>о</w:t>
            </w:r>
            <w:r w:rsidRPr="00D401FF">
              <w:rPr>
                <w:rFonts w:ascii="Times New Roman" w:hAnsi="Times New Roman"/>
                <w:bCs/>
                <w:sz w:val="24"/>
              </w:rPr>
              <w:t xml:space="preserve">сти и объеме при участии в учебных тревогах </w:t>
            </w:r>
            <w:proofErr w:type="gramStart"/>
            <w:r w:rsidRPr="00D401FF">
              <w:rPr>
                <w:rFonts w:ascii="Times New Roman" w:hAnsi="Times New Roman"/>
                <w:bCs/>
                <w:sz w:val="24"/>
              </w:rPr>
              <w:t>и(</w:t>
            </w:r>
            <w:proofErr w:type="gramEnd"/>
            <w:r w:rsidRPr="00D401FF">
              <w:rPr>
                <w:rFonts w:ascii="Times New Roman" w:hAnsi="Times New Roman"/>
                <w:bCs/>
                <w:sz w:val="24"/>
              </w:rPr>
              <w:t>или) учебно-тренировочных занятиях.</w:t>
            </w:r>
          </w:p>
          <w:p w:rsidR="00F45030" w:rsidRPr="00836490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836490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1826A1" w:rsidRPr="00AE0E52" w:rsidTr="00D77DCE">
        <w:tc>
          <w:tcPr>
            <w:tcW w:w="4077" w:type="dxa"/>
          </w:tcPr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22CCE">
              <w:rPr>
                <w:rFonts w:ascii="Times New Roman" w:hAnsi="Times New Roman"/>
                <w:sz w:val="24"/>
                <w:szCs w:val="18"/>
              </w:rPr>
              <w:t xml:space="preserve">Рабочая программа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122CCE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(заочная форма обучения)</w:t>
            </w:r>
          </w:p>
          <w:p w:rsidR="00321769" w:rsidRPr="007B4AE7" w:rsidRDefault="00321769" w:rsidP="003217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3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Планирование и организация производственных работ персонала подразделения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321769" w:rsidRPr="007B4AE7" w:rsidRDefault="00321769" w:rsidP="0032176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321769" w:rsidRPr="007B4AE7" w:rsidRDefault="00321769" w:rsidP="0032176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321769" w:rsidRPr="007B4AE7" w:rsidRDefault="00321769" w:rsidP="0032176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321769" w:rsidRPr="007B4AE7" w:rsidRDefault="00321769" w:rsidP="0032176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321769" w:rsidRDefault="00321769" w:rsidP="00105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1826A1" w:rsidRPr="00122CCE" w:rsidRDefault="001826A1" w:rsidP="00D7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1826A1" w:rsidRPr="00122CCE" w:rsidRDefault="001826A1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321769" w:rsidRPr="00993B5E">
              <w:rPr>
                <w:rFonts w:ascii="Times New Roman" w:hAnsi="Times New Roman"/>
                <w:sz w:val="24"/>
                <w:szCs w:val="24"/>
              </w:rPr>
              <w:t>ПМ.0</w:t>
            </w:r>
            <w:r w:rsidR="00321769">
              <w:rPr>
                <w:rFonts w:ascii="Times New Roman" w:hAnsi="Times New Roman"/>
                <w:sz w:val="24"/>
                <w:szCs w:val="24"/>
              </w:rPr>
              <w:t>3</w:t>
            </w:r>
            <w:r w:rsidR="00321769"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21769">
              <w:rPr>
                <w:rFonts w:ascii="Times New Roman" w:hAnsi="Times New Roman"/>
                <w:sz w:val="24"/>
                <w:szCs w:val="24"/>
              </w:rPr>
              <w:t>Планирование и организация производственных работ персонала подразделения</w:t>
            </w:r>
            <w:r w:rsidR="00321769" w:rsidRPr="00993B5E">
              <w:rPr>
                <w:rFonts w:ascii="Times New Roman" w:hAnsi="Times New Roman"/>
                <w:sz w:val="24"/>
                <w:szCs w:val="24"/>
              </w:rPr>
              <w:t>»</w:t>
            </w:r>
            <w:r w:rsidR="00122CCE" w:rsidRPr="00122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нии производственной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и реализуется студентами заочной формы обучения самостоятельно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. Производс</w:t>
            </w:r>
            <w:r w:rsidR="00836490">
              <w:rPr>
                <w:rFonts w:ascii="Times New Roman" w:hAnsi="Times New Roman"/>
                <w:sz w:val="24"/>
                <w:szCs w:val="24"/>
              </w:rPr>
              <w:t>твенная практика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E56521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bookmarkStart w:id="0" w:name="_GoBack"/>
            <w:bookmarkEnd w:id="0"/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1826A1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 w:rsidR="00836490"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01FF" w:rsidRPr="00836490" w:rsidRDefault="00D401FF" w:rsidP="00D401F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D401FF" w:rsidRDefault="00D401FF" w:rsidP="00D401FF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производственного задания персоналу подразделения,</w:t>
            </w:r>
          </w:p>
          <w:p w:rsidR="00D401FF" w:rsidRPr="00836490" w:rsidRDefault="00D401FF" w:rsidP="00D401F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D401FF" w:rsidRDefault="00D401FF" w:rsidP="00D401FF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первичных документов по учету рабочего времени, выработки, заработной платы, простоев,</w:t>
            </w:r>
          </w:p>
          <w:p w:rsidR="00D401FF" w:rsidRPr="00836490" w:rsidRDefault="00D401FF" w:rsidP="00D401F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безопасное ведение работ на производственном участке, контролировать соблюдение правил техники безопасности и охраны труда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D401FF" w:rsidRDefault="00D401FF" w:rsidP="00D401FF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производственного инструктажа рабочих,</w:t>
            </w:r>
          </w:p>
          <w:p w:rsidR="00D401FF" w:rsidRPr="00836490" w:rsidRDefault="00D401FF" w:rsidP="00D401F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Выбирать оптимальные решения при выполнении работ в нестандартных ситуациях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864D6" w:rsidRPr="00D401FF" w:rsidRDefault="00D401FF" w:rsidP="00D401FF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FF">
              <w:rPr>
                <w:rFonts w:ascii="Times New Roman" w:hAnsi="Times New Roman"/>
                <w:sz w:val="24"/>
                <w:szCs w:val="24"/>
              </w:rPr>
              <w:t>Выполнение мероприятий по организации действий подчиненных при возникновении чрезвычайных ситуаций на производстве.</w:t>
            </w:r>
          </w:p>
          <w:p w:rsidR="00122CCE" w:rsidRDefault="00122CCE" w:rsidP="00122C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студенты заочной формы обучения выполняют следующие виды работ: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разработки производственных программ для персон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ла производственного участка,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Осуществление выдачи производственных заданий  работнику </w:t>
            </w:r>
            <w:proofErr w:type="gramStart"/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и(</w:t>
            </w:r>
            <w:proofErr w:type="gramEnd"/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или) группе работников производственного участка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01FF">
              <w:rPr>
                <w:rFonts w:ascii="Times New Roman" w:hAnsi="Times New Roman"/>
                <w:sz w:val="24"/>
                <w:szCs w:val="28"/>
              </w:rPr>
              <w:t xml:space="preserve">Осуществление и выполнение обеспечения 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согласованной и сл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женной работы всех работников, участвующих в процессе выпо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л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нения плановых заданий,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01FF">
              <w:rPr>
                <w:rFonts w:ascii="Times New Roman" w:hAnsi="Times New Roman"/>
                <w:sz w:val="24"/>
                <w:szCs w:val="28"/>
              </w:rPr>
              <w:t xml:space="preserve">Выполнение 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контроля деятельности работников производственного подразделения по выполнению заданий,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Определение, обобщение и проведение анализа результатов де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тельности работников производственного участка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оперативных мер по предотвращению и, если это не удается, то по устранению выявленных отклонений и перебоев в выполнении производственного задания,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sz w:val="24"/>
              </w:rPr>
              <w:t>Выполнение составления месячных и годовых графиков дежурства оперативного персонала, табеля учета рабочего времени,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sz w:val="24"/>
              </w:rPr>
              <w:t xml:space="preserve">Выполнение расчета основной заработной платы рабочих, 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sz w:val="24"/>
              </w:rPr>
              <w:t>Выполнение расчета выработки и выполнение учета простоев те</w:t>
            </w:r>
            <w:r w:rsidRPr="00D401FF">
              <w:rPr>
                <w:rFonts w:ascii="Times New Roman" w:hAnsi="Times New Roman"/>
                <w:sz w:val="24"/>
              </w:rPr>
              <w:t>х</w:t>
            </w:r>
            <w:r w:rsidRPr="00D401FF">
              <w:rPr>
                <w:rFonts w:ascii="Times New Roman" w:hAnsi="Times New Roman"/>
                <w:sz w:val="24"/>
              </w:rPr>
              <w:t>нологического оборудования,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D401FF">
              <w:rPr>
                <w:rFonts w:ascii="Times New Roman" w:hAnsi="Times New Roman"/>
                <w:sz w:val="24"/>
              </w:rPr>
              <w:t>Проведение анализа и выполнение оценки эффективности прои</w:t>
            </w:r>
            <w:r w:rsidRPr="00D401FF">
              <w:rPr>
                <w:rFonts w:ascii="Times New Roman" w:hAnsi="Times New Roman"/>
                <w:sz w:val="24"/>
              </w:rPr>
              <w:t>з</w:t>
            </w:r>
            <w:r w:rsidRPr="00D401FF">
              <w:rPr>
                <w:rFonts w:ascii="Times New Roman" w:hAnsi="Times New Roman"/>
                <w:sz w:val="24"/>
              </w:rPr>
              <w:t>водственных затрат на обеспечение требуемого качества эксплуатационных работ и производство продукции (прием и отпуск не</w:t>
            </w:r>
            <w:r w:rsidRPr="00D401FF">
              <w:rPr>
                <w:rFonts w:ascii="Times New Roman" w:hAnsi="Times New Roman"/>
                <w:sz w:val="24"/>
              </w:rPr>
              <w:t>ф</w:t>
            </w:r>
            <w:r w:rsidRPr="00D401FF">
              <w:rPr>
                <w:rFonts w:ascii="Times New Roman" w:hAnsi="Times New Roman"/>
                <w:sz w:val="24"/>
              </w:rPr>
              <w:t>тегазопродуктов, транспорт нефтегазопродуктов, распределение нефтегазопродуктов),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ежедневного обследования своего рабочего места на соответствие требования нормативных документов по охране труда и техники безопасности,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Принятие мер по устранению выявленных нарушений требований охраны труда и техники безопасности,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сообщений о выявленных нарушениях требований о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х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раны труда непосредственному руководителю </w:t>
            </w:r>
            <w:proofErr w:type="gramStart"/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и(</w:t>
            </w:r>
            <w:proofErr w:type="gramEnd"/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или) старшему смены,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соблюдения в процессе работы установленных треб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D401FF">
              <w:rPr>
                <w:rFonts w:ascii="Times New Roman" w:hAnsi="Times New Roman"/>
                <w:color w:val="000000"/>
                <w:sz w:val="24"/>
                <w:szCs w:val="28"/>
              </w:rPr>
              <w:t>ваний правил внутреннего распорядка, инструкций по охране труда по рабочей профессии и по видам работ,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bCs/>
                <w:sz w:val="24"/>
              </w:rPr>
              <w:t xml:space="preserve">Выполнение </w:t>
            </w:r>
            <w:proofErr w:type="gramStart"/>
            <w:r w:rsidRPr="00D401FF">
              <w:rPr>
                <w:rFonts w:ascii="Times New Roman" w:hAnsi="Times New Roman"/>
                <w:bCs/>
                <w:sz w:val="24"/>
              </w:rPr>
              <w:t>прохождения проверки знаний плана локализации</w:t>
            </w:r>
            <w:proofErr w:type="gramEnd"/>
            <w:r w:rsidRPr="00D401FF">
              <w:rPr>
                <w:rFonts w:ascii="Times New Roman" w:hAnsi="Times New Roman"/>
                <w:bCs/>
                <w:sz w:val="24"/>
              </w:rPr>
              <w:t xml:space="preserve"> и ликвидации аварийных ситуаций производства на объекте в тр</w:t>
            </w:r>
            <w:r w:rsidRPr="00D401FF">
              <w:rPr>
                <w:rFonts w:ascii="Times New Roman" w:hAnsi="Times New Roman"/>
                <w:bCs/>
                <w:sz w:val="24"/>
              </w:rPr>
              <w:t>е</w:t>
            </w:r>
            <w:r w:rsidRPr="00D401FF">
              <w:rPr>
                <w:rFonts w:ascii="Times New Roman" w:hAnsi="Times New Roman"/>
                <w:bCs/>
                <w:sz w:val="24"/>
              </w:rPr>
              <w:t>буемом объеме (по рабочей профессии, занимаемой должности),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D401FF">
              <w:rPr>
                <w:rFonts w:ascii="Times New Roman" w:hAnsi="Times New Roman"/>
                <w:bCs/>
                <w:sz w:val="24"/>
              </w:rPr>
              <w:t xml:space="preserve">Проведение </w:t>
            </w:r>
            <w:proofErr w:type="gramStart"/>
            <w:r w:rsidRPr="00D401FF">
              <w:rPr>
                <w:rFonts w:ascii="Times New Roman" w:hAnsi="Times New Roman"/>
                <w:bCs/>
                <w:sz w:val="24"/>
              </w:rPr>
              <w:t>анализа причин срабатывания систем контроля</w:t>
            </w:r>
            <w:proofErr w:type="gramEnd"/>
            <w:r w:rsidRPr="00D401FF">
              <w:rPr>
                <w:rFonts w:ascii="Times New Roman" w:hAnsi="Times New Roman"/>
                <w:bCs/>
                <w:sz w:val="24"/>
              </w:rPr>
              <w:t xml:space="preserve"> загаз</w:t>
            </w:r>
            <w:r w:rsidRPr="00D401FF">
              <w:rPr>
                <w:rFonts w:ascii="Times New Roman" w:hAnsi="Times New Roman"/>
                <w:bCs/>
                <w:sz w:val="24"/>
              </w:rPr>
              <w:t>о</w:t>
            </w:r>
            <w:r w:rsidRPr="00D401FF">
              <w:rPr>
                <w:rFonts w:ascii="Times New Roman" w:hAnsi="Times New Roman"/>
                <w:bCs/>
                <w:sz w:val="24"/>
              </w:rPr>
              <w:t>ванности, противопожарной сигнализации, пожаротушения,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01FF">
              <w:rPr>
                <w:rFonts w:ascii="Times New Roman" w:hAnsi="Times New Roman"/>
                <w:bCs/>
                <w:sz w:val="24"/>
              </w:rPr>
              <w:t>Выполнение необходимых действий в случаях срабатывания си</w:t>
            </w:r>
            <w:r w:rsidRPr="00D401FF">
              <w:rPr>
                <w:rFonts w:ascii="Times New Roman" w:hAnsi="Times New Roman"/>
                <w:bCs/>
                <w:sz w:val="24"/>
              </w:rPr>
              <w:t>с</w:t>
            </w:r>
            <w:r w:rsidRPr="00D401FF">
              <w:rPr>
                <w:rFonts w:ascii="Times New Roman" w:hAnsi="Times New Roman"/>
                <w:bCs/>
                <w:sz w:val="24"/>
              </w:rPr>
              <w:t>тем контроля загазованности, противопожарной сигнализации, п</w:t>
            </w:r>
            <w:r w:rsidRPr="00D401FF">
              <w:rPr>
                <w:rFonts w:ascii="Times New Roman" w:hAnsi="Times New Roman"/>
                <w:bCs/>
                <w:sz w:val="24"/>
              </w:rPr>
              <w:t>о</w:t>
            </w:r>
            <w:r w:rsidRPr="00D401FF">
              <w:rPr>
                <w:rFonts w:ascii="Times New Roman" w:hAnsi="Times New Roman"/>
                <w:bCs/>
                <w:sz w:val="24"/>
              </w:rPr>
              <w:t>жаротушения (в соответствии с рабочей профессией, занимаемой должностью),</w:t>
            </w:r>
          </w:p>
          <w:p w:rsidR="00D401FF" w:rsidRPr="00D401FF" w:rsidRDefault="00D401FF" w:rsidP="00D401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01FF">
              <w:rPr>
                <w:rFonts w:ascii="Times New Roman" w:hAnsi="Times New Roman"/>
                <w:bCs/>
                <w:sz w:val="24"/>
              </w:rPr>
              <w:t>Выполнение необходимых действий в требуемой последовательн</w:t>
            </w:r>
            <w:r w:rsidRPr="00D401FF">
              <w:rPr>
                <w:rFonts w:ascii="Times New Roman" w:hAnsi="Times New Roman"/>
                <w:bCs/>
                <w:sz w:val="24"/>
              </w:rPr>
              <w:t>о</w:t>
            </w:r>
            <w:r w:rsidRPr="00D401FF">
              <w:rPr>
                <w:rFonts w:ascii="Times New Roman" w:hAnsi="Times New Roman"/>
                <w:bCs/>
                <w:sz w:val="24"/>
              </w:rPr>
              <w:t xml:space="preserve">сти и объеме при участии в учебных тревогах </w:t>
            </w:r>
            <w:proofErr w:type="gramStart"/>
            <w:r w:rsidRPr="00D401FF">
              <w:rPr>
                <w:rFonts w:ascii="Times New Roman" w:hAnsi="Times New Roman"/>
                <w:bCs/>
                <w:sz w:val="24"/>
              </w:rPr>
              <w:t>и(</w:t>
            </w:r>
            <w:proofErr w:type="gramEnd"/>
            <w:r w:rsidRPr="00D401FF">
              <w:rPr>
                <w:rFonts w:ascii="Times New Roman" w:hAnsi="Times New Roman"/>
                <w:bCs/>
                <w:sz w:val="24"/>
              </w:rPr>
              <w:t>или) учебно-тренировочных занятиях.</w:t>
            </w:r>
          </w:p>
          <w:p w:rsidR="00C450AB" w:rsidRPr="00122CCE" w:rsidRDefault="00C450AB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E8606A" w:rsidRPr="00122CC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E8606A" w:rsidRPr="005D4418" w:rsidRDefault="00E8606A" w:rsidP="00836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 w:rsidR="00836490"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985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ABC3104"/>
    <w:multiLevelType w:val="multilevel"/>
    <w:tmpl w:val="9AE4B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8240632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8547722"/>
    <w:multiLevelType w:val="multilevel"/>
    <w:tmpl w:val="9AE4B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7535CE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8C714D8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11959E1"/>
    <w:multiLevelType w:val="hybridMultilevel"/>
    <w:tmpl w:val="BA02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3653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5D415CF"/>
    <w:multiLevelType w:val="hybridMultilevel"/>
    <w:tmpl w:val="BA02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1EA8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05E08"/>
    <w:rsid w:val="00117E6F"/>
    <w:rsid w:val="001229A3"/>
    <w:rsid w:val="00122CCE"/>
    <w:rsid w:val="00152FD8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05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E253F"/>
    <w:rsid w:val="002F0CB7"/>
    <w:rsid w:val="003015D2"/>
    <w:rsid w:val="00302B83"/>
    <w:rsid w:val="00302CC2"/>
    <w:rsid w:val="00310C0B"/>
    <w:rsid w:val="00317C1A"/>
    <w:rsid w:val="00321769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55FBF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6258A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27BB4"/>
    <w:rsid w:val="006300D1"/>
    <w:rsid w:val="00636032"/>
    <w:rsid w:val="0064135F"/>
    <w:rsid w:val="00644000"/>
    <w:rsid w:val="00651139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17293"/>
    <w:rsid w:val="0082086A"/>
    <w:rsid w:val="008353AD"/>
    <w:rsid w:val="00836490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A7492"/>
    <w:rsid w:val="008C5E49"/>
    <w:rsid w:val="008C60ED"/>
    <w:rsid w:val="008F0741"/>
    <w:rsid w:val="008F2433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C53D8"/>
    <w:rsid w:val="00AD675E"/>
    <w:rsid w:val="00AD6C5F"/>
    <w:rsid w:val="00AE0E52"/>
    <w:rsid w:val="00AE54B5"/>
    <w:rsid w:val="00B02CF8"/>
    <w:rsid w:val="00B0418B"/>
    <w:rsid w:val="00B0577E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12B8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730A1"/>
    <w:rsid w:val="00C84068"/>
    <w:rsid w:val="00C864D6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401FF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56521"/>
    <w:rsid w:val="00E60B54"/>
    <w:rsid w:val="00E61E29"/>
    <w:rsid w:val="00E64418"/>
    <w:rsid w:val="00E800BA"/>
    <w:rsid w:val="00E81700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1FE6-065B-4A43-9902-14AB8172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4</cp:revision>
  <cp:lastPrinted>2017-09-19T06:02:00Z</cp:lastPrinted>
  <dcterms:created xsi:type="dcterms:W3CDTF">2021-01-14T23:55:00Z</dcterms:created>
  <dcterms:modified xsi:type="dcterms:W3CDTF">2021-01-15T00:34:00Z</dcterms:modified>
</cp:coreProperties>
</file>