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практики</w:t>
      </w:r>
      <w:r w:rsidR="00E8606A">
        <w:rPr>
          <w:rFonts w:ascii="Times New Roman" w:hAnsi="Times New Roman"/>
          <w:b/>
          <w:sz w:val="28"/>
        </w:rPr>
        <w:t xml:space="preserve"> </w:t>
      </w:r>
      <w:r w:rsidR="00CD21E7">
        <w:rPr>
          <w:rFonts w:ascii="Times New Roman" w:hAnsi="Times New Roman"/>
          <w:b/>
          <w:sz w:val="28"/>
        </w:rPr>
        <w:t>по профилю специальности</w:t>
      </w:r>
      <w:r>
        <w:rPr>
          <w:rFonts w:ascii="Times New Roman" w:hAnsi="Times New Roman"/>
          <w:b/>
          <w:sz w:val="28"/>
        </w:rPr>
        <w:t xml:space="preserve">, реализуемой в рамках профессионального модуля </w:t>
      </w:r>
    </w:p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</w:t>
      </w:r>
      <w:r w:rsidR="0093711E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«</w:t>
      </w:r>
      <w:r w:rsidR="00444666">
        <w:rPr>
          <w:rFonts w:ascii="Times New Roman" w:hAnsi="Times New Roman"/>
          <w:b/>
          <w:sz w:val="28"/>
        </w:rPr>
        <w:t>Проведение технологических процессов разработки и эксплуатации нефтяных и газовых месторождений</w:t>
      </w:r>
      <w:r>
        <w:rPr>
          <w:rFonts w:ascii="Times New Roman" w:hAnsi="Times New Roman"/>
          <w:b/>
          <w:sz w:val="28"/>
        </w:rPr>
        <w:t>»,</w:t>
      </w:r>
      <w:r w:rsidRPr="00CD5CEF">
        <w:rPr>
          <w:rFonts w:ascii="Times New Roman" w:hAnsi="Times New Roman"/>
          <w:b/>
          <w:sz w:val="28"/>
        </w:rPr>
        <w:t xml:space="preserve"> </w:t>
      </w:r>
    </w:p>
    <w:p w:rsidR="0039293C" w:rsidRPr="00CD5CEF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39293C" w:rsidRDefault="00444666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21.02.01</w:t>
      </w:r>
      <w:r w:rsidR="0039293C" w:rsidRPr="00CD5CEF">
        <w:rPr>
          <w:rFonts w:ascii="Times New Roman" w:hAnsi="Times New Roman"/>
          <w:b/>
          <w:sz w:val="28"/>
        </w:rPr>
        <w:t xml:space="preserve"> </w:t>
      </w:r>
      <w:r w:rsidR="00DC69AC">
        <w:rPr>
          <w:rFonts w:ascii="Times New Roman" w:hAnsi="Times New Roman"/>
          <w:b/>
          <w:sz w:val="28"/>
        </w:rPr>
        <w:t>Р</w:t>
      </w:r>
      <w:r>
        <w:rPr>
          <w:rFonts w:ascii="Times New Roman" w:hAnsi="Times New Roman"/>
          <w:b/>
          <w:sz w:val="28"/>
        </w:rPr>
        <w:t>азработка и эксплуатация нефтяных и газовых месторождений</w:t>
      </w:r>
    </w:p>
    <w:p w:rsidR="005631D6" w:rsidRDefault="005631D6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F45030" w:rsidRPr="00AE0E52" w:rsidTr="00E12C75">
        <w:tc>
          <w:tcPr>
            <w:tcW w:w="4077" w:type="dxa"/>
          </w:tcPr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FE1FCF">
              <w:rPr>
                <w:rFonts w:ascii="Times New Roman" w:hAnsi="Times New Roman"/>
                <w:sz w:val="24"/>
                <w:szCs w:val="18"/>
              </w:rPr>
              <w:t>по профилю специальности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 w:rsidR="0093711E">
              <w:rPr>
                <w:rFonts w:ascii="Times New Roman" w:hAnsi="Times New Roman"/>
                <w:b/>
                <w:sz w:val="24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="00DC69AC">
              <w:rPr>
                <w:rFonts w:ascii="Times New Roman" w:hAnsi="Times New Roman"/>
                <w:b/>
                <w:bCs/>
                <w:sz w:val="24"/>
                <w:szCs w:val="18"/>
              </w:rPr>
              <w:t>Проведение технологических процессов разработки и эксплуатации нефтяных и газовых месторождений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DC69AC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21</w:t>
            </w:r>
            <w:r w:rsidR="00F45030" w:rsidRPr="007B4AE7">
              <w:rPr>
                <w:rFonts w:ascii="Times New Roman" w:hAnsi="Times New Roman"/>
                <w:sz w:val="24"/>
                <w:szCs w:val="18"/>
              </w:rPr>
              <w:t>.02.0</w:t>
            </w:r>
            <w:r>
              <w:rPr>
                <w:rFonts w:ascii="Times New Roman" w:hAnsi="Times New Roman"/>
                <w:sz w:val="24"/>
                <w:szCs w:val="18"/>
              </w:rPr>
              <w:t>1</w:t>
            </w:r>
            <w:r w:rsidR="00F45030"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Разработка и эксплуатация нефтяных и газовых месторождений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 w:rsidR="00DC69AC">
              <w:rPr>
                <w:rFonts w:ascii="Times New Roman" w:hAnsi="Times New Roman"/>
                <w:i/>
                <w:sz w:val="24"/>
                <w:szCs w:val="18"/>
              </w:rPr>
              <w:t>216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 w:rsidR="00DC69AC">
              <w:rPr>
                <w:rFonts w:ascii="Times New Roman" w:hAnsi="Times New Roman"/>
                <w:i/>
                <w:sz w:val="24"/>
                <w:szCs w:val="18"/>
              </w:rPr>
              <w:t>ов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F45030" w:rsidRPr="00456A9C" w:rsidRDefault="00F45030" w:rsidP="00E12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ПМ.0</w:t>
            </w:r>
            <w:r w:rsidR="0093711E" w:rsidRPr="00456A9C">
              <w:rPr>
                <w:rFonts w:ascii="Times New Roman" w:hAnsi="Times New Roman"/>
                <w:sz w:val="24"/>
                <w:szCs w:val="24"/>
              </w:rPr>
              <w:t>1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C69AC">
              <w:rPr>
                <w:rFonts w:ascii="Times New Roman" w:hAnsi="Times New Roman"/>
                <w:sz w:val="24"/>
                <w:szCs w:val="24"/>
              </w:rPr>
              <w:t>Проведение технологических процессов разработки и эксплуатации нефтяных и газовых месторождений</w:t>
            </w:r>
            <w:r w:rsidR="00456A9C">
              <w:rPr>
                <w:rFonts w:ascii="Times New Roman" w:hAnsi="Times New Roman"/>
                <w:sz w:val="24"/>
                <w:szCs w:val="24"/>
              </w:rPr>
              <w:t>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является достижение студентами </w:t>
            </w:r>
            <w:r w:rsidR="001826A1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 w:rsidR="00E60B54" w:rsidRPr="00456A9C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организуется путем непосредственного выполнения студентами </w:t>
            </w:r>
            <w:r w:rsidR="001826A1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производственной практики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организуется в профильной организации. Производственная практика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</w:t>
            </w:r>
            <w:r w:rsidR="00114E67">
              <w:rPr>
                <w:rFonts w:ascii="Times New Roman" w:hAnsi="Times New Roman"/>
                <w:sz w:val="24"/>
                <w:szCs w:val="24"/>
              </w:rPr>
              <w:t xml:space="preserve"> и должности техник-технолог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практике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6A9C" w:rsidRPr="00456A9C" w:rsidRDefault="00F45030" w:rsidP="00456A9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>Практический опыт,</w:t>
            </w:r>
            <w:r w:rsidR="00C92073" w:rsidRPr="0045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A9C"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DE2DEE">
              <w:rPr>
                <w:rFonts w:ascii="Times New Roman" w:hAnsi="Times New Roman"/>
                <w:sz w:val="24"/>
                <w:szCs w:val="24"/>
              </w:rPr>
              <w:t>Контролировать и соблюдать основные показатели разработки месторождений</w:t>
            </w:r>
            <w:r w:rsidR="00456A9C">
              <w:rPr>
                <w:rFonts w:ascii="Times New Roman" w:hAnsi="Times New Roman"/>
                <w:sz w:val="24"/>
                <w:szCs w:val="24"/>
              </w:rPr>
              <w:t>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6A9C" w:rsidRDefault="00DE2DEE" w:rsidP="005631D6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Контроль за основными показателями разработки месторождений</w:t>
            </w:r>
            <w:r w:rsidR="00456A9C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456A9C" w:rsidRPr="00456A9C" w:rsidRDefault="00456A9C" w:rsidP="00456A9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DE2DEE">
              <w:rPr>
                <w:rFonts w:ascii="Times New Roman" w:hAnsi="Times New Roman"/>
                <w:sz w:val="24"/>
                <w:szCs w:val="24"/>
              </w:rPr>
              <w:t>Контролировать и поддерживать оптимальные режимы разработки и эксплуатации скважин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6A9C" w:rsidRPr="00DC69AC" w:rsidRDefault="00DE2DEE" w:rsidP="00DC69AC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Контроль и поддержание оптимальных режимов разработки и эксплуатации скважин</w:t>
            </w:r>
            <w:r w:rsidR="00456A9C" w:rsidRPr="00DC69AC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4C293D" w:rsidRPr="00456A9C" w:rsidRDefault="004C293D" w:rsidP="004C293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DE2DEE">
              <w:rPr>
                <w:rFonts w:ascii="Times New Roman" w:hAnsi="Times New Roman"/>
                <w:sz w:val="24"/>
                <w:szCs w:val="24"/>
              </w:rPr>
              <w:t>Предотвращать и ликвидировать последствия аварийных ситуаций на нефтяных и газовых месторождениях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C293D" w:rsidRDefault="00DE2DEE" w:rsidP="004C293D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и ликвидация последствий аварийных ситуаций на нефтяных и газовых месторождениях</w:t>
            </w:r>
            <w:r w:rsidR="00DC69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69AC" w:rsidRPr="00456A9C" w:rsidRDefault="00DC69AC" w:rsidP="00DC69A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DE2DEE">
              <w:rPr>
                <w:rFonts w:ascii="Times New Roman" w:hAnsi="Times New Roman"/>
                <w:sz w:val="24"/>
                <w:szCs w:val="24"/>
              </w:rPr>
              <w:t>Проводить диагностику, текущий и капитальный ремонт скважин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C69AC" w:rsidRDefault="00DE2DEE" w:rsidP="00DC69AC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диагностики, текущего и капитального ремонта скважин</w:t>
            </w:r>
            <w:r w:rsidR="00DC69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69AC" w:rsidRPr="00456A9C" w:rsidRDefault="00DC69AC" w:rsidP="00DC69A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DE2DEE">
              <w:rPr>
                <w:rFonts w:ascii="Times New Roman" w:hAnsi="Times New Roman"/>
                <w:sz w:val="24"/>
                <w:szCs w:val="24"/>
              </w:rPr>
              <w:t xml:space="preserve">Принимать меры </w:t>
            </w:r>
            <w:r w:rsidR="00DE2DEE">
              <w:rPr>
                <w:rFonts w:ascii="Times New Roman" w:hAnsi="Times New Roman"/>
                <w:sz w:val="24"/>
                <w:szCs w:val="24"/>
              </w:rPr>
              <w:lastRenderedPageBreak/>
              <w:t>по охране окружающей среды и недр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C69AC" w:rsidRDefault="00DE2DEE" w:rsidP="00DC69AC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окружающей среды и недр от техногенных воздействий производства</w:t>
            </w:r>
            <w:r w:rsidR="00DC69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5030" w:rsidRPr="00456A9C" w:rsidRDefault="00F45030" w:rsidP="00E12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>При провед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ении производственной практики 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студенты </w:t>
            </w:r>
            <w:r w:rsidR="009471F2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F044FC" w:rsidRPr="00F044FC" w:rsidRDefault="00F044FC" w:rsidP="00F044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контроля основных параметров отпускаемой товарной продукции с установки подготовки газа (нефти) по показаниям устройств </w:t>
            </w:r>
            <w:proofErr w:type="spellStart"/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>КИПиА</w:t>
            </w:r>
            <w:proofErr w:type="spellEnd"/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F044FC" w:rsidRPr="00F044FC" w:rsidRDefault="00F044FC" w:rsidP="00F044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по показаниям  устройств </w:t>
            </w:r>
            <w:proofErr w:type="spellStart"/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>КИПиА</w:t>
            </w:r>
            <w:proofErr w:type="spellEnd"/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 xml:space="preserve"> анализа заданных параметров отпускаемой с установки подготовки газа (нефти) товарной продукции,</w:t>
            </w:r>
          </w:p>
          <w:p w:rsidR="009A2DEB" w:rsidRPr="00F044FC" w:rsidRDefault="00F044FC" w:rsidP="00F044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>Выполнение мероприятий, направленных на соблюдение заданных параметров  отпускаемой товарной продукции с установки подготовки газа (нефти),</w:t>
            </w:r>
          </w:p>
          <w:p w:rsidR="00F044FC" w:rsidRPr="00F044FC" w:rsidRDefault="00F044FC" w:rsidP="00F044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>Выполнение технических мероприятий, направленных на обеспечение оптимального режима работы скважины</w:t>
            </w:r>
          </w:p>
          <w:p w:rsidR="00F044FC" w:rsidRPr="00F044FC" w:rsidRDefault="00F044FC" w:rsidP="00F044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по показаниям устройств </w:t>
            </w:r>
            <w:proofErr w:type="spellStart"/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>КИПиА</w:t>
            </w:r>
            <w:proofErr w:type="spellEnd"/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 xml:space="preserve"> анализа режима работы скважины на соответствие оптимальному режиму ее работы,</w:t>
            </w:r>
          </w:p>
          <w:p w:rsidR="00F044FC" w:rsidRPr="00F044FC" w:rsidRDefault="00F044FC" w:rsidP="00F044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обеспечению дебита скважины в соответствии с оптимальным режимом ее работы,</w:t>
            </w:r>
          </w:p>
          <w:p w:rsidR="00F044FC" w:rsidRPr="00F044FC" w:rsidRDefault="00F044FC" w:rsidP="00F044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>Прохождение проверки знаний плана локализации и ликвидации аварийных ситуаций производства на объекте в требуемом объеме (по рабочей профессии, занимаемой должности),</w:t>
            </w:r>
          </w:p>
          <w:p w:rsidR="00F044FC" w:rsidRPr="00F044FC" w:rsidRDefault="00F044FC" w:rsidP="00F044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proofErr w:type="gramStart"/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>анализа причин срабатывания систем контроля</w:t>
            </w:r>
            <w:proofErr w:type="gramEnd"/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 xml:space="preserve"> загазованности, противопожарной сигнализации, пожаротушения,</w:t>
            </w:r>
          </w:p>
          <w:p w:rsidR="00F044FC" w:rsidRPr="00F044FC" w:rsidRDefault="00B22868" w:rsidP="00F044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необходимых действий</w:t>
            </w:r>
            <w:r w:rsidR="00F044FC" w:rsidRPr="00F044FC">
              <w:rPr>
                <w:rFonts w:ascii="Times New Roman" w:hAnsi="Times New Roman"/>
                <w:bCs/>
                <w:sz w:val="24"/>
                <w:szCs w:val="24"/>
              </w:rPr>
              <w:t xml:space="preserve"> по содержанию и объему в случаях срабатывания систем контроля загазованности, противопожарной сигнализации, пожаротушения,</w:t>
            </w:r>
          </w:p>
          <w:p w:rsidR="00F044FC" w:rsidRPr="00F044FC" w:rsidRDefault="00F044FC" w:rsidP="00F044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необходимых действий в требуемой последовательности и объеме при участии в учебных тревогах </w:t>
            </w:r>
            <w:proofErr w:type="gramStart"/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>и(</w:t>
            </w:r>
            <w:proofErr w:type="gramEnd"/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>или) учебно-тренировочных занятиях</w:t>
            </w:r>
            <w:r w:rsidR="00B22868">
              <w:rPr>
                <w:rFonts w:ascii="Times New Roman" w:hAnsi="Times New Roman"/>
                <w:bCs/>
                <w:sz w:val="24"/>
                <w:szCs w:val="24"/>
              </w:rPr>
              <w:t xml:space="preserve"> (по рабочей профессии, занимаемой должности)</w:t>
            </w:r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F044FC" w:rsidRPr="00F044FC" w:rsidRDefault="00F044FC" w:rsidP="00F044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>Выполнение участия в работах по исследованию скважин (</w:t>
            </w:r>
            <w:r w:rsidRPr="00F044FC">
              <w:rPr>
                <w:rFonts w:ascii="Times New Roman" w:hAnsi="Times New Roman"/>
                <w:color w:val="000000"/>
                <w:sz w:val="24"/>
                <w:szCs w:val="24"/>
              </w:rPr>
              <w:t>замер дебита нефти (газа), проведение исследования скважин глубинными приборами и другие работы),</w:t>
            </w:r>
          </w:p>
          <w:p w:rsidR="00F044FC" w:rsidRPr="00F044FC" w:rsidRDefault="00F044FC" w:rsidP="00F044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4F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участия в работах по подготовке к проведению текущего и капитального ремонта скважин (промывка и очистка труб от грязи и парафина, подготовка обработки призабойной зоны и другие работы),</w:t>
            </w:r>
          </w:p>
          <w:p w:rsidR="00F044FC" w:rsidRPr="00F044FC" w:rsidRDefault="00F044FC" w:rsidP="00F044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4FC">
              <w:rPr>
                <w:rFonts w:ascii="Times New Roman" w:hAnsi="Times New Roman"/>
                <w:sz w:val="24"/>
                <w:szCs w:val="24"/>
              </w:rPr>
              <w:t>Выполнение участия в работах по проведению текущего и капитального ремонта скважин 1 категории сложности (предотвращение и ликвидация гидратообразований, отложений парафина, смол, солей оборудования скважин и другие работы),</w:t>
            </w:r>
          </w:p>
          <w:p w:rsidR="00F044FC" w:rsidRPr="00F044FC" w:rsidRDefault="00F044FC" w:rsidP="00F044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4F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участия в природоохранных мероприятиях,</w:t>
            </w:r>
          </w:p>
          <w:p w:rsidR="00F044FC" w:rsidRPr="00F044FC" w:rsidRDefault="00F044FC" w:rsidP="00F044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4F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участия в уборке территории объекта,</w:t>
            </w:r>
          </w:p>
          <w:p w:rsidR="00F044FC" w:rsidRPr="00F044FC" w:rsidRDefault="00F044FC" w:rsidP="00F044F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4F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очистки загрязненного участка.</w:t>
            </w:r>
          </w:p>
          <w:p w:rsidR="00F45030" w:rsidRPr="00456A9C" w:rsidRDefault="00F45030" w:rsidP="005D44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осуществляется </w:t>
            </w:r>
            <w:r w:rsidR="005D4418" w:rsidRPr="00456A9C">
              <w:rPr>
                <w:rFonts w:ascii="Times New Roman" w:hAnsi="Times New Roman"/>
                <w:sz w:val="24"/>
                <w:szCs w:val="24"/>
              </w:rPr>
              <w:t>руководителем по практической подготовке. П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о итогам проведения производственной практики</w:t>
            </w:r>
            <w:r w:rsidR="005D4418" w:rsidRPr="0045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418" w:rsidRPr="00456A9C">
              <w:rPr>
                <w:rFonts w:ascii="Times New Roman" w:hAnsi="Times New Roman"/>
                <w:sz w:val="24"/>
                <w:szCs w:val="24"/>
              </w:rPr>
              <w:t xml:space="preserve">руководитель по практической подготовке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проводит промежуточную аттестацию студентов 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Срок проведения (семестр, к</w:t>
            </w:r>
            <w:r w:rsidR="00836490" w:rsidRPr="00456A9C">
              <w:rPr>
                <w:rFonts w:ascii="Times New Roman" w:hAnsi="Times New Roman"/>
                <w:bCs/>
                <w:sz w:val="24"/>
                <w:szCs w:val="24"/>
              </w:rPr>
              <w:t>урс) производственной практики по профилю специальности</w:t>
            </w:r>
            <w:r w:rsidRPr="00456A9C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5F53A5" w:rsidRPr="00AE0E52" w:rsidTr="005F53A5">
        <w:tc>
          <w:tcPr>
            <w:tcW w:w="4077" w:type="dxa"/>
          </w:tcPr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по профилю специальности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за</w:t>
            </w: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очная форма обучения)</w:t>
            </w:r>
          </w:p>
          <w:p w:rsidR="00DC69AC" w:rsidRPr="007B4AE7" w:rsidRDefault="00DC69AC" w:rsidP="00DC69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1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Проведение технологических процессов разработки и эксплуатации нефтяных и газовых месторождений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DC69AC" w:rsidRPr="007B4AE7" w:rsidRDefault="00DC69AC" w:rsidP="00DC69A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DC69AC" w:rsidRPr="007B4AE7" w:rsidRDefault="00DC69AC" w:rsidP="00DC69A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21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>.02.0</w:t>
            </w:r>
            <w:r>
              <w:rPr>
                <w:rFonts w:ascii="Times New Roman" w:hAnsi="Times New Roman"/>
                <w:sz w:val="24"/>
                <w:szCs w:val="18"/>
              </w:rPr>
              <w:t>1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Разработка и эксплуатация нефтяных и газовых месторождений</w:t>
            </w:r>
          </w:p>
          <w:p w:rsidR="00DC69AC" w:rsidRPr="007B4AE7" w:rsidRDefault="00DC69AC" w:rsidP="00DC69A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DC69AC" w:rsidRPr="007B4AE7" w:rsidRDefault="00DC69AC" w:rsidP="00DC69A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216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ов</w:t>
            </w:r>
          </w:p>
          <w:p w:rsidR="005F53A5" w:rsidRPr="007B4AE7" w:rsidRDefault="005F53A5" w:rsidP="00DF3F8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5F53A5" w:rsidRPr="007B4AE7" w:rsidRDefault="005F53A5" w:rsidP="00DF3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5F53A5" w:rsidRPr="00122CCE" w:rsidRDefault="005F53A5" w:rsidP="00D77D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</w:t>
            </w:r>
            <w:r w:rsidR="00DC69AC" w:rsidRPr="00456A9C">
              <w:rPr>
                <w:rFonts w:ascii="Times New Roman" w:hAnsi="Times New Roman"/>
                <w:sz w:val="24"/>
                <w:szCs w:val="24"/>
              </w:rPr>
              <w:t>ПМ.01 «</w:t>
            </w:r>
            <w:r w:rsidR="00DC69AC">
              <w:rPr>
                <w:rFonts w:ascii="Times New Roman" w:hAnsi="Times New Roman"/>
                <w:sz w:val="24"/>
                <w:szCs w:val="24"/>
              </w:rPr>
              <w:t>Проведение технологических процессов разработки и эксплуатации нефтяных и газовых месторождений»</w:t>
            </w:r>
            <w:r w:rsidR="00651FA4" w:rsidRPr="0045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является достижение студентами заочной формы обучения установленных результатов обучения.</w:t>
            </w:r>
          </w:p>
          <w:p w:rsidR="005F53A5" w:rsidRPr="00122CCE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прои</w:t>
            </w:r>
            <w:r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организуется путем непосредственного выполнения студентами заочной формы обучения определенных видов работ, связанных с будущей профессиональной деятельностью.</w:t>
            </w:r>
          </w:p>
          <w:p w:rsidR="005F53A5" w:rsidRPr="00122CCE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</w:t>
            </w:r>
            <w:r>
              <w:rPr>
                <w:rFonts w:ascii="Times New Roman" w:hAnsi="Times New Roman"/>
                <w:sz w:val="24"/>
                <w:szCs w:val="24"/>
              </w:rPr>
              <w:t>нии производственной практики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организуется в профильной организации и реализуется студентами заочной формы обучения самостоятельно. 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твенная практика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 профессиональных компетенций.</w:t>
            </w:r>
          </w:p>
          <w:p w:rsidR="005F53A5" w:rsidRPr="00122CCE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итогам проведения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 заочной формы обучения, соответствующие характеру выполняемых видов работ профессии рабочего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должности техник</w:t>
            </w:r>
            <w:bookmarkStart w:id="0" w:name="_GoBack"/>
            <w:bookmarkEnd w:id="0"/>
            <w:r w:rsidR="00BC0A8E">
              <w:rPr>
                <w:rFonts w:ascii="Times New Roman" w:hAnsi="Times New Roman"/>
                <w:sz w:val="24"/>
                <w:szCs w:val="24"/>
              </w:rPr>
              <w:t>-технолог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5F53A5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Результатом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производственной практике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 заочной формы обучения:</w:t>
            </w:r>
          </w:p>
          <w:p w:rsidR="00F044FC" w:rsidRPr="00456A9C" w:rsidRDefault="00F044FC" w:rsidP="00F044F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Контролировать и соблюдать основные показатели разработки месторождений»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44FC" w:rsidRDefault="00F044FC" w:rsidP="00F044FC">
            <w:pPr>
              <w:pStyle w:val="a5"/>
              <w:numPr>
                <w:ilvl w:val="1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Контроль за основными показателями разработки месторождений,</w:t>
            </w:r>
          </w:p>
          <w:p w:rsidR="00F044FC" w:rsidRPr="00456A9C" w:rsidRDefault="00F044FC" w:rsidP="00F044F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Контролировать и поддерживать оптимальные режимы разработки и эксплуатации скважин»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44FC" w:rsidRPr="00DC69AC" w:rsidRDefault="00F044FC" w:rsidP="00F044FC">
            <w:pPr>
              <w:pStyle w:val="a5"/>
              <w:numPr>
                <w:ilvl w:val="1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Контроль и поддержание оптимальных режимов разработки и эксплуатации скважин</w:t>
            </w:r>
            <w:r w:rsidRPr="00DC69AC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F044FC" w:rsidRPr="00456A9C" w:rsidRDefault="00F044FC" w:rsidP="00F044F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Предотвращать и ликвидировать последствия аварийных ситуаций на нефтяных и газовых месторождениях»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44FC" w:rsidRDefault="00F044FC" w:rsidP="00F044FC">
            <w:pPr>
              <w:pStyle w:val="a5"/>
              <w:numPr>
                <w:ilvl w:val="1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и ликвидация последствий аварийных ситуаций на нефтяных и газовых месторождениях,</w:t>
            </w:r>
          </w:p>
          <w:p w:rsidR="00F044FC" w:rsidRPr="00456A9C" w:rsidRDefault="00F044FC" w:rsidP="00F044F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Проводить диагностику, текущий и капитальный ремонт скважин»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44FC" w:rsidRDefault="00F044FC" w:rsidP="00F044FC">
            <w:pPr>
              <w:pStyle w:val="a5"/>
              <w:numPr>
                <w:ilvl w:val="1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диагностики, текущего и капитального ремонта скважин,</w:t>
            </w:r>
          </w:p>
          <w:p w:rsidR="00F044FC" w:rsidRPr="00456A9C" w:rsidRDefault="00F044FC" w:rsidP="00F044F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Принимать меры по охране окружающей среды и недр»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51FA4" w:rsidRPr="00F044FC" w:rsidRDefault="00F044FC" w:rsidP="00F044FC">
            <w:pPr>
              <w:pStyle w:val="a5"/>
              <w:numPr>
                <w:ilvl w:val="1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4FC">
              <w:rPr>
                <w:rFonts w:ascii="Times New Roman" w:hAnsi="Times New Roman"/>
                <w:sz w:val="24"/>
                <w:szCs w:val="24"/>
              </w:rPr>
              <w:t>Защита окружающей среды и недр от техногенных воздействий производства.</w:t>
            </w:r>
          </w:p>
          <w:p w:rsidR="00651FA4" w:rsidRPr="00456A9C" w:rsidRDefault="00651FA4" w:rsidP="00651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по профилю специальности студенты </w:t>
            </w:r>
            <w:r w:rsidR="00A87E26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lastRenderedPageBreak/>
              <w:t>обучения выполняют следующие виды работ:</w:t>
            </w:r>
          </w:p>
          <w:p w:rsidR="00F044FC" w:rsidRPr="00F044FC" w:rsidRDefault="00F044FC" w:rsidP="00F044F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контроля основных параметров отпускаемой товарной продукции с установки подготовки газа (нефти) по показаниям устройств </w:t>
            </w:r>
            <w:proofErr w:type="spellStart"/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>КИПиА</w:t>
            </w:r>
            <w:proofErr w:type="spellEnd"/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F044FC" w:rsidRPr="00F044FC" w:rsidRDefault="00F044FC" w:rsidP="00F044F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по показаниям  устройств </w:t>
            </w:r>
            <w:proofErr w:type="spellStart"/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>КИПиА</w:t>
            </w:r>
            <w:proofErr w:type="spellEnd"/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 xml:space="preserve"> анализа заданных параметров отпускаемой с установки подготовки газа (нефти) товарной продукции,</w:t>
            </w:r>
          </w:p>
          <w:p w:rsidR="00F044FC" w:rsidRPr="00F044FC" w:rsidRDefault="00F044FC" w:rsidP="00F044F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>Выполнение мероприятий, направленных на соблюдение заданных параметров  отпускаемой товарной продукции с установки подготовки газа (нефти),</w:t>
            </w:r>
          </w:p>
          <w:p w:rsidR="00F044FC" w:rsidRPr="00F044FC" w:rsidRDefault="00F044FC" w:rsidP="00F044F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>Выполнение технических мероприятий, направленных на обеспечение оптимального режима работы скважины</w:t>
            </w:r>
          </w:p>
          <w:p w:rsidR="00F044FC" w:rsidRPr="00F044FC" w:rsidRDefault="00F044FC" w:rsidP="00F044F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по показаниям устройств </w:t>
            </w:r>
            <w:proofErr w:type="spellStart"/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>КИПиА</w:t>
            </w:r>
            <w:proofErr w:type="spellEnd"/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 xml:space="preserve"> анализа режима работы скважины на соответствие оптимальному режиму ее работы,</w:t>
            </w:r>
          </w:p>
          <w:p w:rsidR="00F044FC" w:rsidRPr="00F044FC" w:rsidRDefault="00F044FC" w:rsidP="00F044F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обеспечению дебита скважины в соответствии с оптимальным режимом ее работы,</w:t>
            </w:r>
          </w:p>
          <w:p w:rsidR="00F044FC" w:rsidRPr="00F044FC" w:rsidRDefault="00F044FC" w:rsidP="00F044F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>Прохождение проверки знаний плана локализации и ликвидации аварийных ситуаций производства на объекте в требуемом объеме (по рабочей профессии, занимаемой должности),</w:t>
            </w:r>
          </w:p>
          <w:p w:rsidR="00F044FC" w:rsidRPr="00F044FC" w:rsidRDefault="00F044FC" w:rsidP="00F044F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proofErr w:type="gramStart"/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>анализа причин срабатывания систем контроля</w:t>
            </w:r>
            <w:proofErr w:type="gramEnd"/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 xml:space="preserve"> загазованности, противопожарной сигнализации, пожаротушения,</w:t>
            </w:r>
          </w:p>
          <w:p w:rsidR="00F044FC" w:rsidRPr="00F044FC" w:rsidRDefault="00B22868" w:rsidP="00F044F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необходимых действий</w:t>
            </w:r>
            <w:r w:rsidR="00F044FC" w:rsidRPr="00F044FC">
              <w:rPr>
                <w:rFonts w:ascii="Times New Roman" w:hAnsi="Times New Roman"/>
                <w:bCs/>
                <w:sz w:val="24"/>
                <w:szCs w:val="24"/>
              </w:rPr>
              <w:t xml:space="preserve"> по содержанию и объему в случаях срабатывания систем контроля загазованности, противопожарной сигнализации, пожаротушения,</w:t>
            </w:r>
          </w:p>
          <w:p w:rsidR="00F044FC" w:rsidRPr="00F044FC" w:rsidRDefault="00F044FC" w:rsidP="00F044F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необходимых действий в требуемой последовательности и объеме при участии в учебных тревогах </w:t>
            </w:r>
            <w:proofErr w:type="gramStart"/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>и(</w:t>
            </w:r>
            <w:proofErr w:type="gramEnd"/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>или) учебно-тренировочных занятиях</w:t>
            </w:r>
            <w:r w:rsidR="00B22868">
              <w:rPr>
                <w:rFonts w:ascii="Times New Roman" w:hAnsi="Times New Roman"/>
                <w:bCs/>
                <w:sz w:val="24"/>
                <w:szCs w:val="24"/>
              </w:rPr>
              <w:t xml:space="preserve"> (по рабочей профессии, занимаемой должности)</w:t>
            </w:r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F044FC" w:rsidRPr="00F044FC" w:rsidRDefault="00F044FC" w:rsidP="00F044F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4FC">
              <w:rPr>
                <w:rFonts w:ascii="Times New Roman" w:hAnsi="Times New Roman"/>
                <w:bCs/>
                <w:sz w:val="24"/>
                <w:szCs w:val="24"/>
              </w:rPr>
              <w:t>Выполнение участия в работах по исследованию скважин (</w:t>
            </w:r>
            <w:r w:rsidRPr="00F044FC">
              <w:rPr>
                <w:rFonts w:ascii="Times New Roman" w:hAnsi="Times New Roman"/>
                <w:color w:val="000000"/>
                <w:sz w:val="24"/>
                <w:szCs w:val="24"/>
              </w:rPr>
              <w:t>замер дебита нефти (газа), проведение исследования скважин глубинными приборами и другие работы),</w:t>
            </w:r>
          </w:p>
          <w:p w:rsidR="00F044FC" w:rsidRPr="00F044FC" w:rsidRDefault="00F044FC" w:rsidP="00F044F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4F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участия в работах по подготовке к проведению текущего и капитального ремонта скважин (промывка и очистка труб от грязи и парафина, подготовка обработки призабойной зоны и другие работы),</w:t>
            </w:r>
          </w:p>
          <w:p w:rsidR="00F044FC" w:rsidRPr="00F044FC" w:rsidRDefault="00F044FC" w:rsidP="00F044F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4FC">
              <w:rPr>
                <w:rFonts w:ascii="Times New Roman" w:hAnsi="Times New Roman"/>
                <w:sz w:val="24"/>
                <w:szCs w:val="24"/>
              </w:rPr>
              <w:t>Выполнение участия в работах по проведению текущего и капитального ремонта скважин 1 категории сложности (предотвращение и ликвидация гидратообразований, отложений парафина, смол, солей оборудования скважин и другие работы),</w:t>
            </w:r>
          </w:p>
          <w:p w:rsidR="00F044FC" w:rsidRPr="00F044FC" w:rsidRDefault="00F044FC" w:rsidP="00F044F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4F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участия в природоохранных мероприятиях,</w:t>
            </w:r>
          </w:p>
          <w:p w:rsidR="00F044FC" w:rsidRPr="00F044FC" w:rsidRDefault="00F044FC" w:rsidP="00F044F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4F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участия в уборке территории объекта,</w:t>
            </w:r>
          </w:p>
          <w:p w:rsidR="00F044FC" w:rsidRPr="00F044FC" w:rsidRDefault="00F044FC" w:rsidP="00F044F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4F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очистки загрязненного участка.</w:t>
            </w:r>
          </w:p>
          <w:p w:rsidR="005F53A5" w:rsidRPr="00122CCE" w:rsidRDefault="005F53A5" w:rsidP="00E860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По окончании прохождения студентами заочной формы обучения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их промежуточная аттестация в форме зачета согласно расписанию в период проведения лабораторно-экзаменационных сессий.</w:t>
            </w:r>
          </w:p>
          <w:p w:rsidR="005F53A5" w:rsidRPr="005D4418" w:rsidRDefault="005F53A5" w:rsidP="008364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практики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22CCE" w:rsidRDefault="00122CCE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122CCE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61E"/>
    <w:multiLevelType w:val="hybridMultilevel"/>
    <w:tmpl w:val="20D4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4AF0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3BF7E9A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4D54926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6164BF3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A397C0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6162ABB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D4E1161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4EF43F8"/>
    <w:multiLevelType w:val="multilevel"/>
    <w:tmpl w:val="73F60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7C04E5A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9AC048F"/>
    <w:multiLevelType w:val="hybridMultilevel"/>
    <w:tmpl w:val="20D4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2BDB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0F36FE"/>
    <w:rsid w:val="0010299E"/>
    <w:rsid w:val="00114E67"/>
    <w:rsid w:val="00117E6F"/>
    <w:rsid w:val="001229A3"/>
    <w:rsid w:val="00122CCE"/>
    <w:rsid w:val="00156E7B"/>
    <w:rsid w:val="00165CC1"/>
    <w:rsid w:val="001826A1"/>
    <w:rsid w:val="00182875"/>
    <w:rsid w:val="0019630A"/>
    <w:rsid w:val="001A42D8"/>
    <w:rsid w:val="001A6A5C"/>
    <w:rsid w:val="001C0B7A"/>
    <w:rsid w:val="001C1C7A"/>
    <w:rsid w:val="001C76D3"/>
    <w:rsid w:val="001D2C27"/>
    <w:rsid w:val="001E13E6"/>
    <w:rsid w:val="00200CEC"/>
    <w:rsid w:val="00206F16"/>
    <w:rsid w:val="00221118"/>
    <w:rsid w:val="002307D0"/>
    <w:rsid w:val="00233F87"/>
    <w:rsid w:val="00244E07"/>
    <w:rsid w:val="002455ED"/>
    <w:rsid w:val="00253007"/>
    <w:rsid w:val="00255FB0"/>
    <w:rsid w:val="002579DC"/>
    <w:rsid w:val="002676E6"/>
    <w:rsid w:val="00277BD6"/>
    <w:rsid w:val="00284EE8"/>
    <w:rsid w:val="002A2E24"/>
    <w:rsid w:val="002A4AD0"/>
    <w:rsid w:val="002A4E13"/>
    <w:rsid w:val="002A62DF"/>
    <w:rsid w:val="002A75D7"/>
    <w:rsid w:val="002B78F5"/>
    <w:rsid w:val="002C0220"/>
    <w:rsid w:val="002D1D03"/>
    <w:rsid w:val="002F0CB7"/>
    <w:rsid w:val="003015D2"/>
    <w:rsid w:val="00302B83"/>
    <w:rsid w:val="00302CC2"/>
    <w:rsid w:val="00310C0B"/>
    <w:rsid w:val="00317C1A"/>
    <w:rsid w:val="003235F4"/>
    <w:rsid w:val="00335DD6"/>
    <w:rsid w:val="00336819"/>
    <w:rsid w:val="00336C3C"/>
    <w:rsid w:val="00351CF7"/>
    <w:rsid w:val="00360B22"/>
    <w:rsid w:val="0039293C"/>
    <w:rsid w:val="003A39D8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032F"/>
    <w:rsid w:val="00444666"/>
    <w:rsid w:val="00445D4A"/>
    <w:rsid w:val="00453E01"/>
    <w:rsid w:val="00456A9C"/>
    <w:rsid w:val="004625B9"/>
    <w:rsid w:val="004764BF"/>
    <w:rsid w:val="004813B5"/>
    <w:rsid w:val="004874EE"/>
    <w:rsid w:val="00490530"/>
    <w:rsid w:val="00492107"/>
    <w:rsid w:val="004A474A"/>
    <w:rsid w:val="004B3DF7"/>
    <w:rsid w:val="004C20DA"/>
    <w:rsid w:val="004C293D"/>
    <w:rsid w:val="004E0CD0"/>
    <w:rsid w:val="004E43BA"/>
    <w:rsid w:val="004F1549"/>
    <w:rsid w:val="004F1827"/>
    <w:rsid w:val="004F74CC"/>
    <w:rsid w:val="00502C9A"/>
    <w:rsid w:val="00502E50"/>
    <w:rsid w:val="0051416D"/>
    <w:rsid w:val="00515BB1"/>
    <w:rsid w:val="005213C8"/>
    <w:rsid w:val="00527B5B"/>
    <w:rsid w:val="00533934"/>
    <w:rsid w:val="005433DB"/>
    <w:rsid w:val="005631D6"/>
    <w:rsid w:val="0057318E"/>
    <w:rsid w:val="005925DF"/>
    <w:rsid w:val="00595430"/>
    <w:rsid w:val="005A3AAD"/>
    <w:rsid w:val="005A77D8"/>
    <w:rsid w:val="005D4418"/>
    <w:rsid w:val="005D736E"/>
    <w:rsid w:val="005F2C03"/>
    <w:rsid w:val="005F53A5"/>
    <w:rsid w:val="0060542B"/>
    <w:rsid w:val="006059C9"/>
    <w:rsid w:val="00615BA2"/>
    <w:rsid w:val="006300D1"/>
    <w:rsid w:val="00636032"/>
    <w:rsid w:val="0064135F"/>
    <w:rsid w:val="00644000"/>
    <w:rsid w:val="00651FA4"/>
    <w:rsid w:val="00661A08"/>
    <w:rsid w:val="00664AF4"/>
    <w:rsid w:val="00676B78"/>
    <w:rsid w:val="00682AD7"/>
    <w:rsid w:val="006A57FC"/>
    <w:rsid w:val="006A79A3"/>
    <w:rsid w:val="006B0A3B"/>
    <w:rsid w:val="006B279A"/>
    <w:rsid w:val="006B334A"/>
    <w:rsid w:val="006B3B68"/>
    <w:rsid w:val="006B5971"/>
    <w:rsid w:val="006E030B"/>
    <w:rsid w:val="006E33AB"/>
    <w:rsid w:val="006E4654"/>
    <w:rsid w:val="006F7F45"/>
    <w:rsid w:val="00704D0E"/>
    <w:rsid w:val="007157BD"/>
    <w:rsid w:val="00725E18"/>
    <w:rsid w:val="007266AD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82086A"/>
    <w:rsid w:val="008353AD"/>
    <w:rsid w:val="00836490"/>
    <w:rsid w:val="00837DBF"/>
    <w:rsid w:val="008429FD"/>
    <w:rsid w:val="00845954"/>
    <w:rsid w:val="00860CCD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A1FD3"/>
    <w:rsid w:val="008C5E49"/>
    <w:rsid w:val="008C60ED"/>
    <w:rsid w:val="008F0741"/>
    <w:rsid w:val="008F5D75"/>
    <w:rsid w:val="008F6F15"/>
    <w:rsid w:val="00900091"/>
    <w:rsid w:val="009001DA"/>
    <w:rsid w:val="00901CCF"/>
    <w:rsid w:val="00923F3A"/>
    <w:rsid w:val="0093373A"/>
    <w:rsid w:val="0093711E"/>
    <w:rsid w:val="00946667"/>
    <w:rsid w:val="009471F2"/>
    <w:rsid w:val="00970785"/>
    <w:rsid w:val="00976551"/>
    <w:rsid w:val="0099383A"/>
    <w:rsid w:val="00995AA0"/>
    <w:rsid w:val="00996976"/>
    <w:rsid w:val="009A1B8A"/>
    <w:rsid w:val="009A281C"/>
    <w:rsid w:val="009A2DEB"/>
    <w:rsid w:val="009B181F"/>
    <w:rsid w:val="009C283F"/>
    <w:rsid w:val="009D0248"/>
    <w:rsid w:val="009E54FB"/>
    <w:rsid w:val="009E7901"/>
    <w:rsid w:val="009F074E"/>
    <w:rsid w:val="009F60A7"/>
    <w:rsid w:val="009F6684"/>
    <w:rsid w:val="00A239E9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87E26"/>
    <w:rsid w:val="00A90B53"/>
    <w:rsid w:val="00AA79C9"/>
    <w:rsid w:val="00AB652E"/>
    <w:rsid w:val="00AC409D"/>
    <w:rsid w:val="00AD675E"/>
    <w:rsid w:val="00AD6C5F"/>
    <w:rsid w:val="00AE0E52"/>
    <w:rsid w:val="00AE54B5"/>
    <w:rsid w:val="00AF46BE"/>
    <w:rsid w:val="00AF63E3"/>
    <w:rsid w:val="00B02CF8"/>
    <w:rsid w:val="00B0418B"/>
    <w:rsid w:val="00B07058"/>
    <w:rsid w:val="00B22868"/>
    <w:rsid w:val="00B317CB"/>
    <w:rsid w:val="00B317D2"/>
    <w:rsid w:val="00B33333"/>
    <w:rsid w:val="00B3540A"/>
    <w:rsid w:val="00B40322"/>
    <w:rsid w:val="00B4609E"/>
    <w:rsid w:val="00B60CB0"/>
    <w:rsid w:val="00B6148F"/>
    <w:rsid w:val="00B66439"/>
    <w:rsid w:val="00B722CE"/>
    <w:rsid w:val="00B81EA3"/>
    <w:rsid w:val="00B96E83"/>
    <w:rsid w:val="00BA5FDB"/>
    <w:rsid w:val="00BB4616"/>
    <w:rsid w:val="00BC0A8E"/>
    <w:rsid w:val="00BC2183"/>
    <w:rsid w:val="00BC2A88"/>
    <w:rsid w:val="00BC57AE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3813"/>
    <w:rsid w:val="00C27224"/>
    <w:rsid w:val="00C317FE"/>
    <w:rsid w:val="00C44BF9"/>
    <w:rsid w:val="00C450AB"/>
    <w:rsid w:val="00C5157A"/>
    <w:rsid w:val="00C61E8F"/>
    <w:rsid w:val="00C84068"/>
    <w:rsid w:val="00C92073"/>
    <w:rsid w:val="00CA6AC1"/>
    <w:rsid w:val="00CA70C3"/>
    <w:rsid w:val="00CB1A7F"/>
    <w:rsid w:val="00CB288A"/>
    <w:rsid w:val="00CB3AAC"/>
    <w:rsid w:val="00CC19C2"/>
    <w:rsid w:val="00CC1AE5"/>
    <w:rsid w:val="00CC22E2"/>
    <w:rsid w:val="00CD21E7"/>
    <w:rsid w:val="00CD5CEF"/>
    <w:rsid w:val="00CE4B9D"/>
    <w:rsid w:val="00CE5953"/>
    <w:rsid w:val="00CF3185"/>
    <w:rsid w:val="00CF6214"/>
    <w:rsid w:val="00D01FAB"/>
    <w:rsid w:val="00D14591"/>
    <w:rsid w:val="00D14BBF"/>
    <w:rsid w:val="00D16097"/>
    <w:rsid w:val="00D21496"/>
    <w:rsid w:val="00D32B33"/>
    <w:rsid w:val="00D52966"/>
    <w:rsid w:val="00D758DA"/>
    <w:rsid w:val="00D86726"/>
    <w:rsid w:val="00D9631D"/>
    <w:rsid w:val="00DA66F5"/>
    <w:rsid w:val="00DB4F83"/>
    <w:rsid w:val="00DC4A6B"/>
    <w:rsid w:val="00DC69AC"/>
    <w:rsid w:val="00DD0A25"/>
    <w:rsid w:val="00DD29AA"/>
    <w:rsid w:val="00DE0D3D"/>
    <w:rsid w:val="00DE2DEE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56521"/>
    <w:rsid w:val="00E60B54"/>
    <w:rsid w:val="00E61E29"/>
    <w:rsid w:val="00E64418"/>
    <w:rsid w:val="00E800BA"/>
    <w:rsid w:val="00E843FF"/>
    <w:rsid w:val="00E84A5D"/>
    <w:rsid w:val="00E84ACE"/>
    <w:rsid w:val="00E8606A"/>
    <w:rsid w:val="00EC7202"/>
    <w:rsid w:val="00ED59A2"/>
    <w:rsid w:val="00F01144"/>
    <w:rsid w:val="00F03845"/>
    <w:rsid w:val="00F044FC"/>
    <w:rsid w:val="00F04A04"/>
    <w:rsid w:val="00F12A5E"/>
    <w:rsid w:val="00F20B03"/>
    <w:rsid w:val="00F23CA4"/>
    <w:rsid w:val="00F43D3F"/>
    <w:rsid w:val="00F45030"/>
    <w:rsid w:val="00F51CD2"/>
    <w:rsid w:val="00F60DB4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E1FCF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Обычный2"/>
    <w:rsid w:val="004C293D"/>
    <w:pPr>
      <w:suppressAutoHyphens/>
    </w:pPr>
    <w:rPr>
      <w:rFonts w:ascii="Courier New" w:eastAsia="Times New Roman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D195D-2C84-4934-B263-79865C9C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5</cp:revision>
  <cp:lastPrinted>2017-09-19T06:02:00Z</cp:lastPrinted>
  <dcterms:created xsi:type="dcterms:W3CDTF">2021-01-16T02:00:00Z</dcterms:created>
  <dcterms:modified xsi:type="dcterms:W3CDTF">2021-01-16T23:18:00Z</dcterms:modified>
</cp:coreProperties>
</file>